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133B" w14:textId="77777777" w:rsidR="00000000" w:rsidRDefault="0000000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6FB65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A263" w14:textId="77777777" w:rsidR="00000000" w:rsidRDefault="00000000">
            <w:pPr>
              <w:pStyle w:val="ConsPlusNormal"/>
              <w:jc w:val="both"/>
              <w:outlineLvl w:val="0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95A5" w14:textId="77777777" w:rsidR="00000000" w:rsidRDefault="00000000">
            <w:pPr>
              <w:pStyle w:val="ConsPlusNormal"/>
              <w:jc w:val="both"/>
              <w:outlineLvl w:val="0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A3A113" w14:textId="77777777" w:rsidR="00000000" w:rsidRDefault="00000000">
            <w:pPr>
              <w:pStyle w:val="ConsPlusNormal"/>
              <w:jc w:val="right"/>
              <w:rPr>
                <w:color w:val="392C69"/>
              </w:rPr>
            </w:pPr>
            <w:r>
              <w:rPr>
                <w:color w:val="392C69"/>
              </w:rPr>
              <w:t xml:space="preserve">КонсультантПлюс | Готовое решение | </w:t>
            </w:r>
            <w:r>
              <w:rPr>
                <w:b/>
                <w:bCs/>
                <w:color w:val="392C69"/>
              </w:rPr>
              <w:t>Актуально на 04.09.2024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3056" w14:textId="77777777" w:rsidR="00000000" w:rsidRDefault="00000000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14:paraId="420D9E54" w14:textId="77777777" w:rsidR="00000000" w:rsidRPr="009C7689" w:rsidRDefault="00000000" w:rsidP="009C7689">
      <w:pPr>
        <w:pStyle w:val="ConsPlusNormal"/>
        <w:spacing w:before="520"/>
        <w:jc w:val="center"/>
        <w:rPr>
          <w:color w:val="FF0000"/>
          <w:sz w:val="40"/>
          <w:szCs w:val="40"/>
        </w:rPr>
      </w:pPr>
      <w:r w:rsidRPr="009C7689">
        <w:rPr>
          <w:b/>
          <w:bCs/>
          <w:color w:val="FF0000"/>
          <w:sz w:val="40"/>
          <w:szCs w:val="40"/>
        </w:rPr>
        <w:t>Порядок организации и ведения гражданской обороны в организации</w:t>
      </w:r>
    </w:p>
    <w:p w14:paraId="1F7FDBC0" w14:textId="77777777" w:rsidR="00000000" w:rsidRDefault="00000000">
      <w:pPr>
        <w:pStyle w:val="ConsPlusNormal"/>
        <w:jc w:val="both"/>
        <w:rPr>
          <w:sz w:val="40"/>
          <w:szCs w:val="4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80"/>
        <w:gridCol w:w="9601"/>
        <w:gridCol w:w="180"/>
      </w:tblGrid>
      <w:tr w:rsidR="00000000" w14:paraId="49CA8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296C" w14:textId="77777777" w:rsidR="00000000" w:rsidRDefault="00000000">
            <w:pPr>
              <w:pStyle w:val="ConsPlusNormal"/>
              <w:jc w:val="both"/>
              <w:rPr>
                <w:sz w:val="40"/>
                <w:szCs w:val="40"/>
              </w:rPr>
            </w:pPr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D174" w14:textId="77777777" w:rsidR="00000000" w:rsidRDefault="00000000">
            <w:pPr>
              <w:pStyle w:val="ConsPlusNormal"/>
              <w:jc w:val="both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19B11FA" w14:textId="77777777" w:rsidR="00000000" w:rsidRDefault="00000000">
            <w:pPr>
              <w:pStyle w:val="ConsPlusNormal"/>
              <w:jc w:val="both"/>
            </w:pPr>
            <w:r>
              <w:t>Ведением гражданской обороны должны заниматься все без исключения организации, но их обязанности различаются в зависимости от специфики их деятельности.</w:t>
            </w:r>
          </w:p>
          <w:p w14:paraId="250D7E8F" w14:textId="77777777" w:rsidR="00000000" w:rsidRDefault="00000000">
            <w:pPr>
              <w:pStyle w:val="ConsPlusNormal"/>
              <w:jc w:val="both"/>
            </w:pPr>
            <w:r>
              <w:t>Для решения задач в области гражданской обороны организации создают специальные структурные подразделения или назначают работников.</w:t>
            </w:r>
          </w:p>
          <w:p w14:paraId="11BD0C85" w14:textId="77777777" w:rsidR="00000000" w:rsidRDefault="00000000">
            <w:pPr>
              <w:pStyle w:val="ConsPlusNormal"/>
              <w:jc w:val="both"/>
            </w:pPr>
            <w:r>
              <w:t>В организации должны быть необходимые документы по гражданской обороне, в частности положение об организации и ведении гражданской обороны.</w:t>
            </w:r>
          </w:p>
          <w:p w14:paraId="1C95F241" w14:textId="77777777" w:rsidR="00000000" w:rsidRDefault="00000000">
            <w:pPr>
              <w:pStyle w:val="ConsPlusNormal"/>
              <w:jc w:val="both"/>
            </w:pPr>
            <w:r>
              <w:t>Все организации обязаны проводить мероприятия в области гражданской обороны, в частности организовать обучение для специалиста по гражданской обороне.</w:t>
            </w:r>
          </w:p>
          <w:p w14:paraId="3F7B7A56" w14:textId="77777777" w:rsidR="00000000" w:rsidRDefault="00000000">
            <w:pPr>
              <w:pStyle w:val="ConsPlusNormal"/>
              <w:jc w:val="both"/>
            </w:pPr>
            <w:r>
              <w:t>За невыполнение требований в области гражданской обороны может наступить административная ответственность.</w:t>
            </w:r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FD18" w14:textId="77777777" w:rsidR="00000000" w:rsidRDefault="00000000">
            <w:pPr>
              <w:pStyle w:val="ConsPlusNormal"/>
              <w:jc w:val="both"/>
            </w:pPr>
          </w:p>
        </w:tc>
      </w:tr>
    </w:tbl>
    <w:p w14:paraId="7A039FC0" w14:textId="77777777" w:rsidR="00000000" w:rsidRDefault="00000000">
      <w:pPr>
        <w:pStyle w:val="ConsPlusNormal"/>
        <w:spacing w:before="440"/>
        <w:jc w:val="both"/>
        <w:rPr>
          <w:sz w:val="34"/>
          <w:szCs w:val="34"/>
        </w:rPr>
      </w:pPr>
    </w:p>
    <w:p w14:paraId="78147E16" w14:textId="77777777" w:rsidR="00000000" w:rsidRDefault="00000000">
      <w:pPr>
        <w:pStyle w:val="ConsPlusNormal"/>
        <w:rPr>
          <w:sz w:val="34"/>
          <w:szCs w:val="34"/>
        </w:rPr>
      </w:pPr>
      <w:r>
        <w:rPr>
          <w:b/>
          <w:bCs/>
          <w:sz w:val="34"/>
          <w:szCs w:val="34"/>
        </w:rPr>
        <w:t>Оглавление:</w:t>
      </w:r>
    </w:p>
    <w:p w14:paraId="4535FD37" w14:textId="77777777" w:rsidR="00000000" w:rsidRDefault="00000000">
      <w:pPr>
        <w:pStyle w:val="ConsPlusNormal"/>
        <w:spacing w:before="380"/>
        <w:ind w:left="180"/>
      </w:pPr>
      <w:r>
        <w:t xml:space="preserve">1. </w:t>
      </w:r>
      <w:hyperlink w:anchor="Par18" w:tooltip="1. Какие организации должны заниматься ведением гражданской обороны" w:history="1">
        <w:r>
          <w:rPr>
            <w:color w:val="0000FF"/>
          </w:rPr>
          <w:t>Какие организации должны заниматься ведением гражданской обороны</w:t>
        </w:r>
      </w:hyperlink>
    </w:p>
    <w:p w14:paraId="433FFE1F" w14:textId="77777777" w:rsidR="00000000" w:rsidRDefault="00000000">
      <w:pPr>
        <w:pStyle w:val="ConsPlusNormal"/>
        <w:ind w:left="180"/>
      </w:pPr>
      <w:r>
        <w:t xml:space="preserve">2. </w:t>
      </w:r>
      <w:hyperlink w:anchor="Par34" w:tooltip="2. Кто должен заниматься ведением гражданской обороны в организации" w:history="1">
        <w:r>
          <w:rPr>
            <w:color w:val="0000FF"/>
          </w:rPr>
          <w:t>Кто должен заниматься ведением гражданской обороны в организации</w:t>
        </w:r>
      </w:hyperlink>
    </w:p>
    <w:p w14:paraId="0904CE9F" w14:textId="77777777" w:rsidR="00000000" w:rsidRDefault="00000000">
      <w:pPr>
        <w:pStyle w:val="ConsPlusNormal"/>
        <w:ind w:left="180"/>
      </w:pPr>
      <w:r>
        <w:t xml:space="preserve">3. </w:t>
      </w:r>
      <w:hyperlink w:anchor="Par80" w:tooltip="3. Какие документы по гражданской обороне должны быть в организации" w:history="1">
        <w:r>
          <w:rPr>
            <w:color w:val="0000FF"/>
          </w:rPr>
          <w:t>Какие документы по гражданской обороне должны быть в организации</w:t>
        </w:r>
      </w:hyperlink>
    </w:p>
    <w:p w14:paraId="187757B2" w14:textId="77777777" w:rsidR="00000000" w:rsidRDefault="00000000">
      <w:pPr>
        <w:pStyle w:val="ConsPlusNormal"/>
        <w:ind w:left="180"/>
      </w:pPr>
      <w:r>
        <w:t xml:space="preserve">4. </w:t>
      </w:r>
      <w:hyperlink w:anchor="Par94" w:tooltip="4. Какие мероприятия в области гражданской обороны необходимо проводить в организации" w:history="1">
        <w:r>
          <w:rPr>
            <w:color w:val="0000FF"/>
          </w:rPr>
          <w:t>Какие мероприятия в области гражданской обороны необходимо проводить в организации</w:t>
        </w:r>
      </w:hyperlink>
    </w:p>
    <w:p w14:paraId="356C0867" w14:textId="77777777" w:rsidR="00000000" w:rsidRDefault="00000000">
      <w:pPr>
        <w:pStyle w:val="ConsPlusNormal"/>
        <w:ind w:left="180"/>
      </w:pPr>
      <w:r>
        <w:t xml:space="preserve">5. </w:t>
      </w:r>
      <w:hyperlink w:anchor="Par138" w:tooltip="5. Как организовать обучение по гражданской обороне в организации" w:history="1">
        <w:r>
          <w:rPr>
            <w:color w:val="0000FF"/>
          </w:rPr>
          <w:t>Как организовать обучение по гражданской обороне в организации</w:t>
        </w:r>
      </w:hyperlink>
    </w:p>
    <w:p w14:paraId="0C8B2EDD" w14:textId="77777777" w:rsidR="00000000" w:rsidRDefault="00000000">
      <w:pPr>
        <w:pStyle w:val="ConsPlusNormal"/>
        <w:ind w:left="180"/>
      </w:pPr>
      <w:r>
        <w:t xml:space="preserve">6. </w:t>
      </w:r>
      <w:hyperlink w:anchor="Par198" w:tooltip="6. Какая ответственность за невыполнение требований и мероприятий в области гражданской обороны" w:history="1">
        <w:r>
          <w:rPr>
            <w:color w:val="0000FF"/>
          </w:rPr>
          <w:t>Какая ответственность за невыполнение требований и мероприятий в области гражданской обороны</w:t>
        </w:r>
      </w:hyperlink>
    </w:p>
    <w:p w14:paraId="529186C9" w14:textId="77777777" w:rsidR="00000000" w:rsidRDefault="00000000">
      <w:pPr>
        <w:pStyle w:val="ConsPlusNormal"/>
        <w:spacing w:before="440"/>
        <w:jc w:val="both"/>
        <w:rPr>
          <w:sz w:val="34"/>
          <w:szCs w:val="34"/>
        </w:rPr>
      </w:pPr>
    </w:p>
    <w:p w14:paraId="33ECB732" w14:textId="77777777" w:rsidR="00000000" w:rsidRDefault="00000000">
      <w:pPr>
        <w:pStyle w:val="ConsPlusNormal"/>
        <w:outlineLvl w:val="0"/>
        <w:rPr>
          <w:sz w:val="34"/>
          <w:szCs w:val="34"/>
        </w:rPr>
      </w:pPr>
      <w:bookmarkStart w:id="0" w:name="Par18"/>
      <w:bookmarkEnd w:id="0"/>
      <w:r>
        <w:rPr>
          <w:b/>
          <w:bCs/>
          <w:sz w:val="34"/>
          <w:szCs w:val="34"/>
        </w:rPr>
        <w:t>1. Какие организации должны заниматься ведением гражданской обороны</w:t>
      </w:r>
    </w:p>
    <w:p w14:paraId="1B3CBB67" w14:textId="77777777" w:rsidR="00000000" w:rsidRDefault="00000000">
      <w:pPr>
        <w:pStyle w:val="ConsPlusNormal"/>
        <w:spacing w:before="240"/>
        <w:jc w:val="both"/>
      </w:pPr>
      <w:r>
        <w:t xml:space="preserve">Все организации в пределах своих полномочий должны заниматься ведением гражданской обороны, в частности планировать и организовывать проведение соответствующих </w:t>
      </w:r>
      <w:hyperlink w:anchor="Par94" w:tooltip="4. Какие мероприятия в области гражданской обороны необходимо проводить в организации" w:history="1">
        <w:r>
          <w:rPr>
            <w:color w:val="0000FF"/>
          </w:rPr>
          <w:t>мероприятий</w:t>
        </w:r>
      </w:hyperlink>
      <w:r>
        <w:t xml:space="preserve"> и осуществлять </w:t>
      </w:r>
      <w:hyperlink w:anchor="Par138" w:tooltip="5. Как организовать обучение по гражданской обороне в организации" w:history="1">
        <w:r>
          <w:rPr>
            <w:color w:val="0000FF"/>
          </w:rPr>
          <w:t>подготовку (обучение)</w:t>
        </w:r>
      </w:hyperlink>
      <w:r>
        <w:t xml:space="preserve"> своих работников в области гражданской обороны (</w:t>
      </w:r>
      <w:hyperlink r:id="rId7" w:history="1">
        <w:r>
          <w:rPr>
            <w:color w:val="0000FF"/>
          </w:rPr>
          <w:t>п. 1 ст. 9</w:t>
        </w:r>
      </w:hyperlink>
      <w:r>
        <w:t xml:space="preserve"> Закона о гражданской обороне). Однако конкретный круг обязанностей по ведению гражданской обороны может различаться в зависимости от специфики деятельности организации и особых </w:t>
      </w:r>
      <w:r>
        <w:lastRenderedPageBreak/>
        <w:t>обстоятельств.</w:t>
      </w:r>
    </w:p>
    <w:p w14:paraId="03EE27C7" w14:textId="77777777" w:rsidR="00000000" w:rsidRDefault="00000000">
      <w:pPr>
        <w:pStyle w:val="ConsPlusNormal"/>
        <w:spacing w:before="240"/>
        <w:jc w:val="both"/>
      </w:pPr>
      <w:bookmarkStart w:id="1" w:name="Par20"/>
      <w:bookmarkEnd w:id="1"/>
      <w:r>
        <w:rPr>
          <w:b/>
          <w:bCs/>
        </w:rPr>
        <w:t>Особые обязанности в области гражданской обороны</w:t>
      </w:r>
      <w:r>
        <w:t xml:space="preserve"> имеют организации (</w:t>
      </w:r>
      <w:hyperlink r:id="rId8" w:history="1">
        <w:r>
          <w:rPr>
            <w:color w:val="0000FF"/>
          </w:rPr>
          <w:t>п. п. 2</w:t>
        </w:r>
      </w:hyperlink>
      <w:r>
        <w:t xml:space="preserve">, </w:t>
      </w:r>
      <w:hyperlink r:id="rId9" w:history="1">
        <w:r>
          <w:rPr>
            <w:color w:val="0000FF"/>
          </w:rPr>
          <w:t>3 ст. 9</w:t>
        </w:r>
      </w:hyperlink>
      <w:r>
        <w:t xml:space="preserve"> Закона о гражданской обороне):</w:t>
      </w:r>
    </w:p>
    <w:p w14:paraId="6278AA19" w14:textId="77777777" w:rsidR="00000000" w:rsidRDefault="00000000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 xml:space="preserve">отнесенные к </w:t>
      </w:r>
      <w:hyperlink r:id="rId10" w:history="1">
        <w:r>
          <w:rPr>
            <w:color w:val="0000FF"/>
          </w:rPr>
          <w:t>категории по гражданской обороне</w:t>
        </w:r>
      </w:hyperlink>
      <w:r>
        <w:t>;</w:t>
      </w:r>
    </w:p>
    <w:p w14:paraId="4A2272BF" w14:textId="77777777" w:rsidR="00000000" w:rsidRDefault="00000000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 xml:space="preserve">эксплуатирующие </w:t>
      </w:r>
      <w:hyperlink r:id="rId11" w:history="1">
        <w:r>
          <w:rPr>
            <w:color w:val="0000FF"/>
          </w:rPr>
          <w:t>опасные производственные объекты</w:t>
        </w:r>
      </w:hyperlink>
      <w:r>
        <w:t xml:space="preserve">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некоторых </w:t>
      </w:r>
      <w:hyperlink r:id="rId12" w:history="1">
        <w:r>
          <w:rPr>
            <w:color w:val="0000FF"/>
          </w:rPr>
          <w:t>организаций</w:t>
        </w:r>
      </w:hyperlink>
      <w:r>
        <w:t>.</w:t>
      </w:r>
    </w:p>
    <w:p w14:paraId="2698F848" w14:textId="77777777" w:rsidR="00000000" w:rsidRDefault="00000000">
      <w:pPr>
        <w:pStyle w:val="ConsPlusNormal"/>
        <w:spacing w:before="240"/>
        <w:jc w:val="both"/>
      </w:pPr>
      <w:r>
        <w:t>Чтобы узнать, относится ли ваша организация к категории по гражданской обороне, рекомендуем обратиться с запросом в территориальные органы МЧС России.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307"/>
        <w:gridCol w:w="180"/>
      </w:tblGrid>
      <w:tr w:rsidR="00000000" w14:paraId="03705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9B567" w14:textId="77777777" w:rsidR="00000000" w:rsidRDefault="00000000">
            <w:pPr>
              <w:pStyle w:val="ConsPlusNormal"/>
              <w:spacing w:before="240"/>
              <w:jc w:val="both"/>
            </w:pPr>
          </w:p>
        </w:tc>
        <w:tc>
          <w:tcPr>
            <w:tcW w:w="4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93102B1" w14:textId="306BAB92" w:rsidR="00000000" w:rsidRDefault="009C768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3"/>
                <w:sz w:val="20"/>
                <w:szCs w:val="20"/>
              </w:rPr>
              <w:drawing>
                <wp:inline distT="0" distB="0" distL="0" distR="0" wp14:anchorId="7493DA8C" wp14:editId="5A7E0AA8">
                  <wp:extent cx="152400" cy="171450"/>
                  <wp:effectExtent l="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Par24"/>
        <w:bookmarkEnd w:id="2"/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284104B6" w14:textId="77777777" w:rsidR="00000000" w:rsidRDefault="00000000">
            <w:pPr>
              <w:pStyle w:val="ConsPlusNormal"/>
              <w:jc w:val="both"/>
            </w:pPr>
            <w:r>
              <w:fldChar w:fldCharType="begin"/>
            </w:r>
            <w:r>
              <w:instrText xml:space="preserve">HYPERLINK https://login.consultant.ru/link/?req=doc&amp;base=PAP&amp;n=89800&amp;date=04.09.2024 </w:instrText>
            </w:r>
            <w:r>
              <w:fldChar w:fldCharType="separate"/>
            </w:r>
            <w:r>
              <w:rPr>
                <w:color w:val="0000FF"/>
              </w:rPr>
              <w:t>Образец</w:t>
            </w:r>
            <w:r>
              <w:fldChar w:fldCharType="end"/>
            </w:r>
            <w:r>
              <w:t xml:space="preserve"> запроса о предоставлении информации об отнесении организации к категории по гражданской обороне</w:t>
            </w:r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E8DBC" w14:textId="77777777" w:rsidR="00000000" w:rsidRDefault="00000000">
            <w:pPr>
              <w:pStyle w:val="ConsPlusNormal"/>
              <w:jc w:val="both"/>
            </w:pPr>
          </w:p>
        </w:tc>
      </w:tr>
    </w:tbl>
    <w:p w14:paraId="08494451" w14:textId="77777777" w:rsidR="00000000" w:rsidRDefault="00000000">
      <w:pPr>
        <w:pStyle w:val="ConsPlusNormal"/>
        <w:spacing w:before="240"/>
        <w:jc w:val="both"/>
      </w:pPr>
      <w:r>
        <w:rPr>
          <w:b/>
          <w:bCs/>
        </w:rPr>
        <w:t>Отдельные обязанности в области гражданской обороны</w:t>
      </w:r>
      <w:r>
        <w:t xml:space="preserve"> установлены также для ряда организаций в </w:t>
      </w:r>
      <w:hyperlink r:id="rId14" w:history="1">
        <w:r>
          <w:rPr>
            <w:color w:val="0000FF"/>
          </w:rPr>
          <w:t>п. 16</w:t>
        </w:r>
      </w:hyperlink>
      <w:r>
        <w:t xml:space="preserve"> Положения об организации и ведении гражданской обороны. К ним отнесены, в числе прочего, организации:</w:t>
      </w:r>
    </w:p>
    <w:p w14:paraId="7DCE868D" w14:textId="77777777" w:rsidR="00000000" w:rsidRDefault="00000000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необходимые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(</w:t>
      </w:r>
      <w:hyperlink r:id="rId15" w:history="1">
        <w:r>
          <w:rPr>
            <w:color w:val="0000FF"/>
          </w:rPr>
          <w:t>п. 16.13</w:t>
        </w:r>
      </w:hyperlink>
      <w:r>
        <w:t xml:space="preserve"> Положения об организации и ведении гражданской обороны);</w:t>
      </w:r>
    </w:p>
    <w:p w14:paraId="770CD916" w14:textId="77777777" w:rsidR="00000000" w:rsidRDefault="00000000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являющиеся вероятными целями при использовании современных средств поражения (</w:t>
      </w:r>
      <w:hyperlink r:id="rId16" w:history="1">
        <w:r>
          <w:rPr>
            <w:color w:val="0000FF"/>
          </w:rPr>
          <w:t>п. 16.5</w:t>
        </w:r>
      </w:hyperlink>
      <w:r>
        <w:t xml:space="preserve"> Положения об организации и ведении гражданской обороны);</w:t>
      </w:r>
    </w:p>
    <w:p w14:paraId="42F12996" w14:textId="77777777" w:rsidR="00000000" w:rsidRDefault="00000000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продолжающие свою деятельность в военное время (</w:t>
      </w:r>
      <w:hyperlink r:id="rId17" w:history="1">
        <w:r>
          <w:rPr>
            <w:color w:val="0000FF"/>
          </w:rPr>
          <w:t>п. 16.3</w:t>
        </w:r>
      </w:hyperlink>
      <w:r>
        <w:t xml:space="preserve"> Положения об организации и ведении гражданской обороны);</w:t>
      </w:r>
    </w:p>
    <w:p w14:paraId="38D53E6D" w14:textId="77777777" w:rsidR="00000000" w:rsidRDefault="00000000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предоставляющие населению коммунальные услуги (</w:t>
      </w:r>
      <w:hyperlink r:id="rId18" w:history="1">
        <w:r>
          <w:rPr>
            <w:color w:val="0000FF"/>
          </w:rPr>
          <w:t>п. 16.11</w:t>
        </w:r>
      </w:hyperlink>
      <w:r>
        <w:t xml:space="preserve"> Положения об организации и ведении гражданской обороны);</w:t>
      </w:r>
    </w:p>
    <w:p w14:paraId="67C8BAC1" w14:textId="77777777" w:rsidR="00000000" w:rsidRDefault="00000000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специализированные ритуальные организации (</w:t>
      </w:r>
      <w:hyperlink r:id="rId19" w:history="1">
        <w:r>
          <w:rPr>
            <w:color w:val="0000FF"/>
          </w:rPr>
          <w:t>п. 16.12</w:t>
        </w:r>
      </w:hyperlink>
      <w:r>
        <w:t xml:space="preserve"> Положения об организации и ведении гражданской обороны).</w:t>
      </w:r>
    </w:p>
    <w:p w14:paraId="1AB1722E" w14:textId="77777777" w:rsidR="00000000" w:rsidRDefault="00000000">
      <w:pPr>
        <w:pStyle w:val="ConsPlusNormal"/>
        <w:spacing w:before="240"/>
        <w:jc w:val="both"/>
      </w:pPr>
      <w:r>
        <w:t xml:space="preserve">На обязанности организации могут повлиять и особые обстоятельства. Например, дополнительные обязанности могут быть у организации, если она владеет определенным имуществом. К примеру, сетями и средствами радио-, проводного и телевизионного вещания или защитными сооружениями. Это следует из </w:t>
      </w:r>
      <w:hyperlink r:id="rId20" w:history="1">
        <w:r>
          <w:rPr>
            <w:color w:val="0000FF"/>
          </w:rPr>
          <w:t>п. 8</w:t>
        </w:r>
      </w:hyperlink>
      <w:r>
        <w:t xml:space="preserve"> Положения о гражданской обороне, </w:t>
      </w:r>
      <w:hyperlink r:id="rId21" w:history="1">
        <w:r>
          <w:rPr>
            <w:color w:val="0000FF"/>
          </w:rPr>
          <w:t>п. п. 16.2</w:t>
        </w:r>
      </w:hyperlink>
      <w:r>
        <w:t xml:space="preserve">, </w:t>
      </w:r>
      <w:hyperlink r:id="rId22" w:history="1">
        <w:r>
          <w:rPr>
            <w:color w:val="0000FF"/>
          </w:rPr>
          <w:t>16.4</w:t>
        </w:r>
      </w:hyperlink>
      <w:r>
        <w:t xml:space="preserve"> Положения об организации и ведении гражданской обороны.</w:t>
      </w:r>
    </w:p>
    <w:p w14:paraId="2476100D" w14:textId="77777777" w:rsidR="00000000" w:rsidRDefault="00000000">
      <w:pPr>
        <w:pStyle w:val="ConsPlusNormal"/>
        <w:spacing w:before="240"/>
        <w:jc w:val="both"/>
      </w:pPr>
      <w:r>
        <w:t>Региональное законодательство и муниципальные нормативно-правовые акты также могут содержать положения, которые регулируют вопросы гражданской обороны (</w:t>
      </w:r>
      <w:hyperlink r:id="rId23" w:history="1">
        <w:r>
          <w:rPr>
            <w:color w:val="0000FF"/>
          </w:rPr>
          <w:t>п. 1 ст. 3</w:t>
        </w:r>
      </w:hyperlink>
      <w:r>
        <w:t xml:space="preserve"> Закона о гражданской обороне). Эти положения наряду с федеральным законодательством необходимо </w:t>
      </w:r>
      <w:r>
        <w:lastRenderedPageBreak/>
        <w:t xml:space="preserve">учитывать, чтобы определить круг обязанностей вашей организации при ведении гражданской обороны. Чтобы узнать о них, вы можете направить соответствующий </w:t>
      </w:r>
      <w:hyperlink w:anchor="Par105" w:tooltip="Пример запроса информации об обязанностях организации в области гражданской обороны" w:history="1">
        <w:r>
          <w:rPr>
            <w:color w:val="0000FF"/>
          </w:rPr>
          <w:t>запрос</w:t>
        </w:r>
      </w:hyperlink>
      <w:r>
        <w:t>.</w:t>
      </w:r>
    </w:p>
    <w:p w14:paraId="6052852F" w14:textId="77777777" w:rsidR="00000000" w:rsidRDefault="00000000">
      <w:pPr>
        <w:pStyle w:val="ConsPlusNormal"/>
        <w:jc w:val="both"/>
        <w:rPr>
          <w:sz w:val="34"/>
          <w:szCs w:val="34"/>
        </w:rPr>
      </w:pPr>
    </w:p>
    <w:p w14:paraId="58CC3A55" w14:textId="77777777" w:rsidR="00000000" w:rsidRDefault="00000000">
      <w:pPr>
        <w:pStyle w:val="ConsPlusNormal"/>
        <w:outlineLvl w:val="0"/>
        <w:rPr>
          <w:sz w:val="34"/>
          <w:szCs w:val="34"/>
        </w:rPr>
      </w:pPr>
      <w:bookmarkStart w:id="3" w:name="Par34"/>
      <w:bookmarkEnd w:id="3"/>
      <w:r>
        <w:rPr>
          <w:b/>
          <w:bCs/>
          <w:sz w:val="34"/>
          <w:szCs w:val="34"/>
        </w:rPr>
        <w:t>2. Кто должен заниматься ведением гражданской обороны в организации</w:t>
      </w:r>
    </w:p>
    <w:p w14:paraId="2DE6BC0D" w14:textId="77777777" w:rsidR="00000000" w:rsidRDefault="00000000">
      <w:pPr>
        <w:pStyle w:val="ConsPlusNormal"/>
        <w:spacing w:before="240"/>
        <w:jc w:val="both"/>
      </w:pPr>
      <w:r>
        <w:t>Для решения задач в области гражданской обороны в организации должны быть созданы специальные структурные подразделения или назначены работники. Это нужно сделать независимо от организационно-правовой формы компании (</w:t>
      </w:r>
      <w:hyperlink r:id="rId24" w:history="1">
        <w:r>
          <w:rPr>
            <w:color w:val="0000FF"/>
          </w:rPr>
          <w:t>п. 2</w:t>
        </w:r>
      </w:hyperlink>
      <w: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РФ от 10.07.1999 N 782 (далее - Положение N 782)).</w:t>
      </w:r>
    </w:p>
    <w:p w14:paraId="07C90B27" w14:textId="77777777" w:rsidR="00000000" w:rsidRDefault="00000000">
      <w:pPr>
        <w:pStyle w:val="ConsPlusNormal"/>
        <w:spacing w:before="240"/>
        <w:jc w:val="both"/>
      </w:pPr>
      <w:r>
        <w:t xml:space="preserve">Должна ли организация создать структурное подразделение по гражданской обороне или назначить работника (работников), зависит от того, отнесена ли она к </w:t>
      </w:r>
      <w:hyperlink r:id="rId25" w:history="1">
        <w:r>
          <w:rPr>
            <w:color w:val="0000FF"/>
          </w:rPr>
          <w:t>категории по гражданской обороне</w:t>
        </w:r>
      </w:hyperlink>
      <w:r>
        <w:t xml:space="preserve">. Чтобы узнать это, рекомендуем обратиться в территориальные органы МЧС России с соответствующим </w:t>
      </w:r>
      <w:hyperlink w:anchor="Par24" w:tooltip="Образец запроса о предоставлении информации об отнесении организации к категории по гражданской обороне" w:history="1">
        <w:r>
          <w:rPr>
            <w:color w:val="0000FF"/>
          </w:rPr>
          <w:t>запросом</w:t>
        </w:r>
      </w:hyperlink>
      <w:r>
        <w:t>.</w:t>
      </w:r>
    </w:p>
    <w:p w14:paraId="46BD9522" w14:textId="77777777" w:rsidR="00000000" w:rsidRDefault="00000000">
      <w:pPr>
        <w:pStyle w:val="ConsPlusNormal"/>
        <w:jc w:val="both"/>
        <w:rPr>
          <w:sz w:val="28"/>
          <w:szCs w:val="28"/>
        </w:rPr>
      </w:pPr>
    </w:p>
    <w:p w14:paraId="720F1B81" w14:textId="77777777" w:rsidR="00000000" w:rsidRDefault="00000000">
      <w:pPr>
        <w:pStyle w:val="ConsPlusNormal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2.1. Как создать структурное подразделение по гражданской обороне и чрезвычайным ситуациям</w:t>
      </w:r>
    </w:p>
    <w:p w14:paraId="489F221E" w14:textId="77777777" w:rsidR="00000000" w:rsidRDefault="00000000">
      <w:pPr>
        <w:pStyle w:val="ConsPlusNormal"/>
        <w:spacing w:before="240"/>
        <w:jc w:val="both"/>
      </w:pPr>
      <w:r>
        <w:t xml:space="preserve">Структурное подразделение по гражданской обороне нужно создать, только если организация отнесена к </w:t>
      </w:r>
      <w:hyperlink w:anchor="Par34" w:tooltip="2. Кто должен заниматься ведением гражданской обороны в организации" w:history="1">
        <w:r>
          <w:rPr>
            <w:color w:val="0000FF"/>
          </w:rPr>
          <w:t>категории по гражданской обороне</w:t>
        </w:r>
      </w:hyperlink>
      <w:r>
        <w:t>. Это подразделение отвечает в том числе и за действия в организации при чрезвычайных ситуациях (</w:t>
      </w:r>
      <w:hyperlink r:id="rId26" w:history="1">
        <w:r>
          <w:rPr>
            <w:color w:val="0000FF"/>
          </w:rPr>
          <w:t>пп. "в" п. 3</w:t>
        </w:r>
      </w:hyperlink>
      <w:r>
        <w:t xml:space="preserve"> Положения N 782).</w:t>
      </w:r>
    </w:p>
    <w:p w14:paraId="1BECB54A" w14:textId="77777777" w:rsidR="00000000" w:rsidRDefault="00000000">
      <w:pPr>
        <w:pStyle w:val="ConsPlusNormal"/>
        <w:spacing w:before="240"/>
        <w:jc w:val="both"/>
      </w:pPr>
      <w:r>
        <w:t>Для создания подразделения рекомендуем:</w:t>
      </w:r>
    </w:p>
    <w:p w14:paraId="62F389EF" w14:textId="77777777" w:rsidR="00000000" w:rsidRDefault="00000000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издать приказ о создании отдела по делам гражданской обороны;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25"/>
        <w:gridCol w:w="8902"/>
        <w:gridCol w:w="180"/>
      </w:tblGrid>
      <w:tr w:rsidR="00000000" w14:paraId="081F7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7C8D" w14:textId="77777777" w:rsidR="00000000" w:rsidRDefault="00000000">
            <w:pPr>
              <w:pStyle w:val="ConsPlusNormal"/>
              <w:numPr>
                <w:ilvl w:val="0"/>
                <w:numId w:val="3"/>
              </w:numPr>
              <w:tabs>
                <w:tab w:val="left" w:pos="540"/>
              </w:tabs>
              <w:spacing w:before="240"/>
              <w:jc w:val="both"/>
            </w:pPr>
          </w:p>
        </w:tc>
        <w:tc>
          <w:tcPr>
            <w:tcW w:w="8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B5A082F" w14:textId="11E0DFFB" w:rsidR="00000000" w:rsidRDefault="009C768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3"/>
                <w:sz w:val="20"/>
                <w:szCs w:val="20"/>
              </w:rPr>
              <w:drawing>
                <wp:inline distT="0" distB="0" distL="0" distR="0" wp14:anchorId="67341D2D" wp14:editId="1EB49C67">
                  <wp:extent cx="412750" cy="171450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77F8E08B" w14:textId="77777777" w:rsidR="00000000" w:rsidRDefault="00000000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Образец</w:t>
              </w:r>
            </w:hyperlink>
            <w:r>
              <w:t xml:space="preserve"> приказа об организации гражданской обороны на предприятии (в организации)</w:t>
            </w:r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1CE0" w14:textId="77777777" w:rsidR="00000000" w:rsidRDefault="00000000">
            <w:pPr>
              <w:pStyle w:val="ConsPlusNormal"/>
              <w:jc w:val="both"/>
            </w:pPr>
          </w:p>
        </w:tc>
      </w:tr>
    </w:tbl>
    <w:p w14:paraId="39616B0F" w14:textId="77777777" w:rsidR="00000000" w:rsidRDefault="00000000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внести изменения в штатное расписание, например включить в него отдел по делам гражданской обороны;</w:t>
      </w:r>
    </w:p>
    <w:p w14:paraId="6954E481" w14:textId="77777777" w:rsidR="00000000" w:rsidRDefault="00000000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разработать и утвердить положение об отделе по делам гражданской обороны;</w:t>
      </w:r>
    </w:p>
    <w:p w14:paraId="78CF22B2" w14:textId="77777777" w:rsidR="00000000" w:rsidRDefault="00000000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разработать и утвердить должностные инструкции (</w:t>
      </w:r>
      <w:hyperlink r:id="rId29" w:history="1">
        <w:r>
          <w:rPr>
            <w:color w:val="0000FF"/>
          </w:rPr>
          <w:t>п. 6</w:t>
        </w:r>
      </w:hyperlink>
      <w:r>
        <w:t xml:space="preserve"> Положения N 782).</w:t>
      </w:r>
    </w:p>
    <w:p w14:paraId="3D72EDD7" w14:textId="77777777" w:rsidR="00000000" w:rsidRDefault="00000000">
      <w:pPr>
        <w:pStyle w:val="ConsPlusNormal"/>
        <w:spacing w:before="240"/>
        <w:jc w:val="both"/>
      </w:pPr>
      <w:r>
        <w:t>Нужно учесть, что руководитель структурного подразделения по гражданской обороне организации подчиняется непосредственно руководителю организации (</w:t>
      </w:r>
      <w:hyperlink r:id="rId30" w:history="1">
        <w:r>
          <w:rPr>
            <w:color w:val="0000FF"/>
          </w:rPr>
          <w:t>п. 8</w:t>
        </w:r>
      </w:hyperlink>
      <w:r>
        <w:t xml:space="preserve">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23.05.2017 N 230 (далее - Положение N 230)).</w:t>
      </w:r>
    </w:p>
    <w:p w14:paraId="7D1B2F96" w14:textId="77777777" w:rsidR="00000000" w:rsidRDefault="00000000">
      <w:pPr>
        <w:pStyle w:val="ConsPlusNormal"/>
        <w:spacing w:before="240"/>
        <w:jc w:val="both"/>
      </w:pPr>
      <w:r>
        <w:lastRenderedPageBreak/>
        <w:t>Необходимо отметить, что работники этого подразделения должны быть освобожденными. Они не могут выполнять работу по гражданской обороне ни по совместительству, ни в порядке совмещения.</w:t>
      </w:r>
    </w:p>
    <w:p w14:paraId="16FD8F92" w14:textId="77777777" w:rsidR="00000000" w:rsidRDefault="00000000">
      <w:pPr>
        <w:pStyle w:val="ConsPlusNormal"/>
        <w:spacing w:before="240"/>
        <w:jc w:val="both"/>
      </w:pPr>
      <w:r>
        <w:t>Количество работников в структурном подразделении зависит от общего количества сотрудников организации с учетом имеющихся у нее филиалов и представительств (</w:t>
      </w:r>
      <w:hyperlink r:id="rId31" w:history="1">
        <w:r>
          <w:rPr>
            <w:color w:val="0000FF"/>
          </w:rPr>
          <w:t>п. 5.1.1</w:t>
        </w:r>
      </w:hyperlink>
      <w:r>
        <w:t xml:space="preserve"> Положения N 230).</w:t>
      </w:r>
    </w:p>
    <w:p w14:paraId="1879941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4762"/>
      </w:tblGrid>
      <w:tr w:rsidR="00000000" w14:paraId="4E4CA33E" w14:textId="77777777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EE7" w14:textId="77777777" w:rsidR="00000000" w:rsidRDefault="00000000">
            <w:pPr>
              <w:pStyle w:val="ConsPlusNormal"/>
              <w:jc w:val="center"/>
            </w:pPr>
            <w:r>
              <w:t>Количество работников в организации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525" w14:textId="77777777" w:rsidR="00000000" w:rsidRDefault="00000000">
            <w:pPr>
              <w:pStyle w:val="ConsPlusNormal"/>
              <w:jc w:val="center"/>
            </w:pPr>
            <w:r>
              <w:t>Количество освобожденных работников в подразделении</w:t>
            </w:r>
          </w:p>
        </w:tc>
      </w:tr>
      <w:tr w:rsidR="00000000" w14:paraId="2AFE9E3D" w14:textId="77777777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374" w14:textId="77777777" w:rsidR="00000000" w:rsidRDefault="00000000">
            <w:pPr>
              <w:pStyle w:val="ConsPlusNormal"/>
            </w:pPr>
            <w:r>
              <w:t>До 500 человек включительно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27D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</w:tr>
      <w:tr w:rsidR="00000000" w14:paraId="326EB068" w14:textId="77777777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210" w14:textId="77777777" w:rsidR="00000000" w:rsidRDefault="00000000">
            <w:pPr>
              <w:pStyle w:val="ConsPlusNormal"/>
            </w:pPr>
            <w:r>
              <w:t>От 501 до 2 000 человек включительно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041" w14:textId="77777777" w:rsidR="00000000" w:rsidRDefault="00000000">
            <w:pPr>
              <w:pStyle w:val="ConsPlusNormal"/>
              <w:jc w:val="center"/>
            </w:pPr>
            <w:r>
              <w:t>2 - 3</w:t>
            </w:r>
          </w:p>
        </w:tc>
      </w:tr>
      <w:tr w:rsidR="00000000" w14:paraId="47892463" w14:textId="77777777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3BF" w14:textId="77777777" w:rsidR="00000000" w:rsidRDefault="00000000">
            <w:pPr>
              <w:pStyle w:val="ConsPlusNormal"/>
            </w:pPr>
            <w:r>
              <w:t>От 2 001 до 5 000 человек включительно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88B" w14:textId="77777777" w:rsidR="00000000" w:rsidRDefault="00000000">
            <w:pPr>
              <w:pStyle w:val="ConsPlusNormal"/>
              <w:jc w:val="center"/>
            </w:pPr>
            <w:r>
              <w:t>3 - 4</w:t>
            </w:r>
          </w:p>
        </w:tc>
      </w:tr>
      <w:tr w:rsidR="00000000" w14:paraId="2CF00616" w14:textId="77777777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C646" w14:textId="77777777" w:rsidR="00000000" w:rsidRDefault="00000000">
            <w:pPr>
              <w:pStyle w:val="ConsPlusNormal"/>
            </w:pPr>
            <w:r>
              <w:t>Свыше 5 001 человека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33D" w14:textId="77777777" w:rsidR="00000000" w:rsidRDefault="00000000">
            <w:pPr>
              <w:pStyle w:val="ConsPlusNormal"/>
              <w:jc w:val="center"/>
            </w:pPr>
            <w:r>
              <w:t>5 - 6</w:t>
            </w:r>
          </w:p>
        </w:tc>
      </w:tr>
    </w:tbl>
    <w:p w14:paraId="0F263530" w14:textId="77777777" w:rsidR="00000000" w:rsidRDefault="00000000">
      <w:pPr>
        <w:pStyle w:val="ConsPlusNormal"/>
        <w:jc w:val="both"/>
        <w:rPr>
          <w:sz w:val="28"/>
          <w:szCs w:val="28"/>
        </w:rPr>
      </w:pPr>
    </w:p>
    <w:p w14:paraId="47D338F2" w14:textId="77777777" w:rsidR="00000000" w:rsidRDefault="00000000">
      <w:pPr>
        <w:pStyle w:val="ConsPlusNormal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2.2. Кто должен заниматься ведением гражданской обороны в филиале или представительстве</w:t>
      </w:r>
    </w:p>
    <w:p w14:paraId="0D3C72D6" w14:textId="77777777" w:rsidR="00000000" w:rsidRDefault="00000000">
      <w:pPr>
        <w:pStyle w:val="ConsPlusNormal"/>
        <w:spacing w:before="240"/>
        <w:jc w:val="both"/>
      </w:pPr>
      <w:r>
        <w:t xml:space="preserve">Если филиал или представительство соответствуют показателям, по которым сама организация относится к </w:t>
      </w:r>
      <w:hyperlink w:anchor="Par34" w:tooltip="2. Кто должен заниматься ведением гражданской обороны в организации" w:history="1">
        <w:r>
          <w:rPr>
            <w:color w:val="0000FF"/>
          </w:rPr>
          <w:t>категории по гражданской обороне</w:t>
        </w:r>
      </w:hyperlink>
      <w:r>
        <w:t>, то в них нужно назначить отдельных работников по гражданской обороне.</w:t>
      </w:r>
    </w:p>
    <w:p w14:paraId="630E23D4" w14:textId="77777777" w:rsidR="00000000" w:rsidRDefault="00000000">
      <w:pPr>
        <w:pStyle w:val="ConsPlusNormal"/>
        <w:spacing w:before="240"/>
        <w:jc w:val="both"/>
      </w:pPr>
      <w:r>
        <w:t>Количество таких работников зависит от количества сотрудников филиала или представительства (</w:t>
      </w:r>
      <w:hyperlink r:id="rId32" w:history="1">
        <w:r>
          <w:rPr>
            <w:color w:val="0000FF"/>
          </w:rPr>
          <w:t>п. 5.2</w:t>
        </w:r>
      </w:hyperlink>
      <w:r>
        <w:t xml:space="preserve"> Положения N 230):</w:t>
      </w:r>
    </w:p>
    <w:p w14:paraId="30815CAD" w14:textId="77777777" w:rsidR="00000000" w:rsidRDefault="00000000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>
        <w:t>от 200 до 500 сотрудников включительно - 1 освобожденный работник;</w:t>
      </w:r>
    </w:p>
    <w:p w14:paraId="6DCD1876" w14:textId="77777777" w:rsidR="00000000" w:rsidRDefault="00000000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>
        <w:t>от 501 до 1 000 сотрудников включительно - 2 освобожденных работника;</w:t>
      </w:r>
    </w:p>
    <w:p w14:paraId="703048DF" w14:textId="77777777" w:rsidR="00000000" w:rsidRDefault="00000000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>
        <w:t>от 1 001 до 2 000 сотрудников включительно - 3 освобожденных работника;</w:t>
      </w:r>
    </w:p>
    <w:p w14:paraId="07688355" w14:textId="77777777" w:rsidR="00000000" w:rsidRDefault="00000000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>
        <w:t>от 2 001 до 5 000 сотрудников включительно - 4 освобожденных работника;</w:t>
      </w:r>
    </w:p>
    <w:p w14:paraId="4F831225" w14:textId="77777777" w:rsidR="00000000" w:rsidRDefault="00000000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>
        <w:t>от 5 001 и более сотрудников - 5 освобожденных работников.</w:t>
      </w:r>
    </w:p>
    <w:p w14:paraId="725BED1B" w14:textId="77777777" w:rsidR="00000000" w:rsidRDefault="00000000">
      <w:pPr>
        <w:pStyle w:val="ConsPlusNormal"/>
        <w:spacing w:before="240"/>
        <w:jc w:val="both"/>
      </w:pPr>
      <w:r>
        <w:t>Отдельные работники по гражданской обороне представительств или филиалов организации подчиняются руководителю представительства или филиала (</w:t>
      </w:r>
      <w:hyperlink r:id="rId33" w:history="1">
        <w:r>
          <w:rPr>
            <w:color w:val="0000FF"/>
          </w:rPr>
          <w:t>п. 8</w:t>
        </w:r>
      </w:hyperlink>
      <w:r>
        <w:t xml:space="preserve"> Положения N 230).</w:t>
      </w:r>
    </w:p>
    <w:p w14:paraId="4BA41294" w14:textId="77777777" w:rsidR="00000000" w:rsidRDefault="00000000">
      <w:pPr>
        <w:pStyle w:val="ConsPlusNormal"/>
        <w:jc w:val="both"/>
        <w:rPr>
          <w:sz w:val="28"/>
          <w:szCs w:val="28"/>
        </w:rPr>
      </w:pPr>
    </w:p>
    <w:p w14:paraId="706995A6" w14:textId="77777777" w:rsidR="00000000" w:rsidRDefault="00000000">
      <w:pPr>
        <w:pStyle w:val="ConsPlusNormal"/>
        <w:outlineLvl w:val="1"/>
        <w:rPr>
          <w:sz w:val="28"/>
          <w:szCs w:val="28"/>
        </w:rPr>
      </w:pPr>
      <w:bookmarkStart w:id="4" w:name="Par71"/>
      <w:bookmarkEnd w:id="4"/>
      <w:r>
        <w:rPr>
          <w:b/>
          <w:bCs/>
          <w:sz w:val="28"/>
          <w:szCs w:val="28"/>
        </w:rPr>
        <w:t>2.3. Как назначить специалиста по гражданской обороне</w:t>
      </w:r>
    </w:p>
    <w:p w14:paraId="1D9EF200" w14:textId="77777777" w:rsidR="00000000" w:rsidRDefault="00000000">
      <w:pPr>
        <w:pStyle w:val="ConsPlusNormal"/>
        <w:spacing w:before="240"/>
        <w:jc w:val="both"/>
      </w:pPr>
      <w:r>
        <w:t xml:space="preserve">В организациях, не отнесенных к </w:t>
      </w:r>
      <w:hyperlink w:anchor="Par34" w:tooltip="2. Кто должен заниматься ведением гражданской обороны в организации" w:history="1">
        <w:r>
          <w:rPr>
            <w:color w:val="0000FF"/>
          </w:rPr>
          <w:t>категориям по гражданской обороне</w:t>
        </w:r>
      </w:hyperlink>
      <w:r>
        <w:t>, создавать отдельное структурное подразделение по гражданской обороне не требуется. Достаточно ввести в организации должность специалиста по гражданской обороне и оформить приказ о его назначении.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307"/>
        <w:gridCol w:w="180"/>
      </w:tblGrid>
      <w:tr w:rsidR="00000000" w14:paraId="68E76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A4AA" w14:textId="77777777" w:rsidR="00000000" w:rsidRDefault="00000000">
            <w:pPr>
              <w:pStyle w:val="ConsPlusNormal"/>
              <w:spacing w:before="240"/>
              <w:jc w:val="both"/>
            </w:pPr>
          </w:p>
        </w:tc>
        <w:tc>
          <w:tcPr>
            <w:tcW w:w="4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AD81693" w14:textId="4BDD3FC0" w:rsidR="00000000" w:rsidRDefault="009C768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3"/>
                <w:sz w:val="20"/>
                <w:szCs w:val="20"/>
              </w:rPr>
              <w:drawing>
                <wp:inline distT="0" distB="0" distL="0" distR="0" wp14:anchorId="55502BFA" wp14:editId="270D7F66">
                  <wp:extent cx="152400" cy="171450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4EE6F951" w14:textId="77777777" w:rsidR="00000000" w:rsidRDefault="00000000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Образец</w:t>
              </w:r>
            </w:hyperlink>
            <w:r>
              <w:t xml:space="preserve"> приказа о введении должности "специалист по гражданской обороне"</w:t>
            </w:r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7245" w14:textId="77777777" w:rsidR="00000000" w:rsidRDefault="00000000">
            <w:pPr>
              <w:pStyle w:val="ConsPlusNormal"/>
              <w:jc w:val="both"/>
            </w:pPr>
          </w:p>
        </w:tc>
      </w:tr>
    </w:tbl>
    <w:p w14:paraId="11357845" w14:textId="77777777" w:rsidR="00000000" w:rsidRDefault="00000000">
      <w:pPr>
        <w:pStyle w:val="ConsPlusNormal"/>
        <w:spacing w:before="240"/>
        <w:jc w:val="both"/>
      </w:pPr>
      <w:r>
        <w:t>Этот работник может по совместительству выполнять и другие функции в организации, то есть быть неосвобожденным (</w:t>
      </w:r>
      <w:hyperlink r:id="rId35" w:history="1">
        <w:r>
          <w:rPr>
            <w:color w:val="0000FF"/>
          </w:rPr>
          <w:t>п. 5.3</w:t>
        </w:r>
      </w:hyperlink>
      <w:r>
        <w:t xml:space="preserve"> Положения N 230). Например, можно поручить работу по гражданской обороне специалисту по охране труда или кадровому специалисту при условии их соответствующей </w:t>
      </w:r>
      <w:hyperlink w:anchor="Par146" w:tooltip="5.1. Как организовать обучение специалиста по гражданской обороне" w:history="1">
        <w:r>
          <w:rPr>
            <w:color w:val="0000FF"/>
          </w:rPr>
          <w:t>подготовки</w:t>
        </w:r>
      </w:hyperlink>
      <w:r>
        <w:t>. При необходимости количество работников по гражданской обороне может быть увеличено по решению руководителя организации (</w:t>
      </w:r>
      <w:hyperlink r:id="rId36" w:history="1">
        <w:r>
          <w:rPr>
            <w:color w:val="0000FF"/>
          </w:rPr>
          <w:t>п. 5.1.2</w:t>
        </w:r>
      </w:hyperlink>
      <w:r>
        <w:t xml:space="preserve"> Положения N 230).</w:t>
      </w:r>
    </w:p>
    <w:p w14:paraId="4B5396EE" w14:textId="77777777" w:rsidR="00000000" w:rsidRDefault="00000000">
      <w:pPr>
        <w:pStyle w:val="ConsPlusNormal"/>
        <w:spacing w:before="240"/>
        <w:jc w:val="both"/>
      </w:pPr>
      <w:r>
        <w:t xml:space="preserve">Требования к квалификации работников структурного подразделения, специалиста по гражданской обороне определены, в частности, </w:t>
      </w:r>
      <w:hyperlink r:id="rId37" w:history="1">
        <w:r>
          <w:rPr>
            <w:color w:val="0000FF"/>
          </w:rPr>
          <w:t>п. 9</w:t>
        </w:r>
      </w:hyperlink>
      <w:r>
        <w:t xml:space="preserve"> Положения N 230, </w:t>
      </w:r>
      <w:hyperlink r:id="rId38" w:history="1">
        <w:r>
          <w:rPr>
            <w:color w:val="0000FF"/>
          </w:rPr>
          <w:t>п. 5</w:t>
        </w:r>
      </w:hyperlink>
      <w:r>
        <w:t xml:space="preserve"> Положения N 782, Профессиональным </w:t>
      </w:r>
      <w:hyperlink r:id="rId39" w:history="1">
        <w:r>
          <w:rPr>
            <w:color w:val="0000FF"/>
          </w:rPr>
          <w:t>стандартом</w:t>
        </w:r>
      </w:hyperlink>
      <w:r>
        <w:t xml:space="preserve"> "Специалист по гражданской обороне" (утв. Приказом Минтруда России от 27.10.2020 N 748н; далее - профстандарт). Специалист по гражданской обороне обязан пройти </w:t>
      </w:r>
      <w:hyperlink w:anchor="Par146" w:tooltip="5.1. Как организовать обучение специалиста по гражданской обороне" w:history="1">
        <w:r>
          <w:rPr>
            <w:color w:val="0000FF"/>
          </w:rPr>
          <w:t>курсовое обучение</w:t>
        </w:r>
      </w:hyperlink>
      <w:r>
        <w:t xml:space="preserve"> и иметь соответствующую </w:t>
      </w:r>
      <w:hyperlink r:id="rId40" w:history="1">
        <w:r>
          <w:rPr>
            <w:color w:val="0000FF"/>
          </w:rPr>
          <w:t>справку</w:t>
        </w:r>
      </w:hyperlink>
      <w:r>
        <w:t>.</w:t>
      </w:r>
    </w:p>
    <w:p w14:paraId="60D1F436" w14:textId="77777777" w:rsidR="00000000" w:rsidRDefault="00000000">
      <w:pPr>
        <w:pStyle w:val="ConsPlusNormal"/>
        <w:spacing w:before="240"/>
        <w:jc w:val="both"/>
      </w:pPr>
      <w:r>
        <w:t>Организации должны самостоятельно разработать и утвердить должностную инструкцию указанного специалиста (</w:t>
      </w:r>
      <w:hyperlink r:id="rId41" w:history="1">
        <w:r>
          <w:rPr>
            <w:color w:val="0000FF"/>
          </w:rPr>
          <w:t>п. 6</w:t>
        </w:r>
      </w:hyperlink>
      <w:r>
        <w:t xml:space="preserve"> Положения N 782). В ней необходимо перечислить его обязанности, например: проведение вводного инструктажа, разработка программы курсового обучения, его проведение. При разработке должностной инструкции целесообразно использовать упомянутый </w:t>
      </w:r>
      <w:hyperlink r:id="rId42" w:history="1">
        <w:r>
          <w:rPr>
            <w:color w:val="0000FF"/>
          </w:rPr>
          <w:t>профстандарт</w:t>
        </w:r>
      </w:hyperlink>
      <w:r>
        <w:t>.</w:t>
      </w:r>
    </w:p>
    <w:p w14:paraId="7192ADF4" w14:textId="77777777" w:rsidR="00000000" w:rsidRDefault="00000000">
      <w:pPr>
        <w:pStyle w:val="ConsPlusNormal"/>
        <w:spacing w:before="240"/>
        <w:jc w:val="both"/>
      </w:pPr>
      <w:r>
        <w:t xml:space="preserve">Трудовой договор со специалистом по гражданской обороне составляется без каких-либо особенностей и должен содержать все обязательные условия, предусмотренные </w:t>
      </w:r>
      <w:hyperlink r:id="rId43" w:history="1">
        <w:r>
          <w:rPr>
            <w:color w:val="0000FF"/>
          </w:rPr>
          <w:t>ч. 2 ст. 57</w:t>
        </w:r>
      </w:hyperlink>
      <w:r>
        <w:t xml:space="preserve"> ТК РФ.</w:t>
      </w:r>
    </w:p>
    <w:p w14:paraId="232870E3" w14:textId="77777777" w:rsidR="00000000" w:rsidRDefault="00000000">
      <w:pPr>
        <w:pStyle w:val="ConsPlusNormal"/>
        <w:spacing w:before="240"/>
        <w:jc w:val="both"/>
      </w:pPr>
      <w:r>
        <w:t>Такие специалисты подчиняются непосредственно руководителю организации (</w:t>
      </w:r>
      <w:hyperlink r:id="rId44" w:history="1">
        <w:r>
          <w:rPr>
            <w:color w:val="0000FF"/>
          </w:rPr>
          <w:t>п. 8</w:t>
        </w:r>
      </w:hyperlink>
      <w:r>
        <w:t xml:space="preserve"> Положения N 230).</w:t>
      </w:r>
    </w:p>
    <w:p w14:paraId="617F890F" w14:textId="77777777" w:rsidR="00000000" w:rsidRDefault="00000000">
      <w:pPr>
        <w:pStyle w:val="ConsPlusNormal"/>
        <w:jc w:val="both"/>
        <w:rPr>
          <w:sz w:val="34"/>
          <w:szCs w:val="34"/>
        </w:rPr>
      </w:pPr>
    </w:p>
    <w:p w14:paraId="74B9E10F" w14:textId="77777777" w:rsidR="00000000" w:rsidRDefault="00000000">
      <w:pPr>
        <w:pStyle w:val="ConsPlusNormal"/>
        <w:outlineLvl w:val="0"/>
        <w:rPr>
          <w:sz w:val="34"/>
          <w:szCs w:val="34"/>
        </w:rPr>
      </w:pPr>
      <w:bookmarkStart w:id="5" w:name="Par80"/>
      <w:bookmarkEnd w:id="5"/>
      <w:r>
        <w:rPr>
          <w:b/>
          <w:bCs/>
          <w:sz w:val="34"/>
          <w:szCs w:val="34"/>
        </w:rPr>
        <w:t>3. Какие документы по гражданской обороне должны быть в организации</w:t>
      </w:r>
    </w:p>
    <w:p w14:paraId="19FBE9C6" w14:textId="77777777" w:rsidR="00000000" w:rsidRDefault="00000000">
      <w:pPr>
        <w:pStyle w:val="ConsPlusNormal"/>
        <w:spacing w:before="240"/>
        <w:jc w:val="both"/>
      </w:pPr>
      <w:r>
        <w:t>Во всех без исключения организациях должны быть как минимум следующие документы по гражданской обороне:</w:t>
      </w:r>
    </w:p>
    <w:p w14:paraId="70440501" w14:textId="77777777" w:rsidR="00000000" w:rsidRDefault="00000000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rPr>
          <w:b/>
          <w:bCs/>
        </w:rPr>
        <w:t>положение об организации и ведении гражданской обороны в организации</w:t>
      </w:r>
      <w:r>
        <w:t>. Это документ, который определяет порядок подготовки к ведению гражданской обороны. Его утверждает руководитель организации на основании Положения об организации и ведении гражданской обороны (</w:t>
      </w:r>
      <w:hyperlink r:id="rId45" w:history="1">
        <w:r>
          <w:rPr>
            <w:color w:val="0000FF"/>
          </w:rPr>
          <w:t>п. 4</w:t>
        </w:r>
      </w:hyperlink>
      <w:r>
        <w:t xml:space="preserve"> Положения о гражданской обороне, </w:t>
      </w:r>
      <w:hyperlink r:id="rId46" w:history="1">
        <w:r>
          <w:rPr>
            <w:color w:val="0000FF"/>
          </w:rPr>
          <w:t>п. 5</w:t>
        </w:r>
      </w:hyperlink>
      <w:r>
        <w:t xml:space="preserve"> Положения об организации и ведении гражданской обороны);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25"/>
        <w:gridCol w:w="8902"/>
        <w:gridCol w:w="180"/>
      </w:tblGrid>
      <w:tr w:rsidR="00000000" w14:paraId="5E546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DA6A" w14:textId="77777777" w:rsidR="00000000" w:rsidRDefault="00000000">
            <w:pPr>
              <w:pStyle w:val="ConsPlusNormal"/>
              <w:numPr>
                <w:ilvl w:val="0"/>
                <w:numId w:val="5"/>
              </w:numPr>
              <w:tabs>
                <w:tab w:val="left" w:pos="540"/>
              </w:tabs>
              <w:spacing w:before="240"/>
              <w:jc w:val="both"/>
            </w:pPr>
          </w:p>
        </w:tc>
        <w:tc>
          <w:tcPr>
            <w:tcW w:w="8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64819CD" w14:textId="62279E6F" w:rsidR="00000000" w:rsidRDefault="009C768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3"/>
                <w:sz w:val="20"/>
                <w:szCs w:val="20"/>
              </w:rPr>
              <w:drawing>
                <wp:inline distT="0" distB="0" distL="0" distR="0" wp14:anchorId="7FB3ED7C" wp14:editId="4BD2698A">
                  <wp:extent cx="412750" cy="171450"/>
                  <wp:effectExtent l="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4712D312" w14:textId="77777777" w:rsidR="00000000" w:rsidRDefault="00000000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Форма</w:t>
              </w:r>
            </w:hyperlink>
            <w:r>
              <w:t xml:space="preserve"> положения об организации и ведении гражданской обороны</w:t>
            </w:r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2E49" w14:textId="77777777" w:rsidR="00000000" w:rsidRDefault="00000000">
            <w:pPr>
              <w:pStyle w:val="ConsPlusNormal"/>
              <w:jc w:val="both"/>
            </w:pPr>
          </w:p>
        </w:tc>
      </w:tr>
    </w:tbl>
    <w:p w14:paraId="678E6078" w14:textId="77777777" w:rsidR="00000000" w:rsidRDefault="00000000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rPr>
          <w:b/>
          <w:bCs/>
        </w:rPr>
        <w:t>годовой план</w:t>
      </w:r>
      <w:r>
        <w:t xml:space="preserve">, предусматривающий основные мероприятия по вопросам гражданской </w:t>
      </w:r>
      <w:r>
        <w:lastRenderedPageBreak/>
        <w:t>обороны, предупреждения и ликвидации чрезвычайных ситуаций организации (</w:t>
      </w:r>
      <w:hyperlink r:id="rId48" w:history="1">
        <w:r>
          <w:rPr>
            <w:color w:val="0000FF"/>
          </w:rPr>
          <w:t>п. 3</w:t>
        </w:r>
      </w:hyperlink>
      <w:r>
        <w:t xml:space="preserve"> Положения об организации и ведении гражданской обороны). Этот план разрабатывает </w:t>
      </w:r>
      <w:hyperlink w:anchor="Par34" w:tooltip="2. Кто должен заниматься ведением гражданской обороны в организации" w:history="1">
        <w:r>
          <w:rPr>
            <w:color w:val="0000FF"/>
          </w:rPr>
          <w:t>структурное подразделение (работники)</w:t>
        </w:r>
      </w:hyperlink>
      <w:r>
        <w:t xml:space="preserve"> организации, уполномоченные на решение задач в области гражданской обороны. Затем план согласовывает орган местного самоуправления, а в некоторых случаях его дополнительно согласовывает федеральный орган исполнительной власти - для организаций, находящихся в ведении этого органа (</w:t>
      </w:r>
      <w:hyperlink r:id="rId49" w:history="1">
        <w:r>
          <w:rPr>
            <w:color w:val="0000FF"/>
          </w:rPr>
          <w:t>п. 4</w:t>
        </w:r>
      </w:hyperlink>
      <w:r>
        <w:t xml:space="preserve"> Положения об организации и ведении гражданской обороны);</w:t>
      </w:r>
    </w:p>
    <w:p w14:paraId="5C17B6B5" w14:textId="77777777" w:rsidR="00000000" w:rsidRDefault="00000000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rPr>
          <w:b/>
          <w:bCs/>
        </w:rPr>
        <w:t>документы об уполномоченных на решение задач</w:t>
      </w:r>
      <w:r>
        <w:t xml:space="preserve"> в области гражданской обороны</w:t>
      </w:r>
      <w:r>
        <w:rPr>
          <w:b/>
          <w:bCs/>
        </w:rPr>
        <w:t>.</w:t>
      </w:r>
      <w:r>
        <w:t xml:space="preserve"> Как минимум это приказ о назначении и должностная инструкция - документы, которые позволяют </w:t>
      </w:r>
      <w:hyperlink w:anchor="Par71" w:tooltip="2.3. Как назначить специалиста по гражданской обороне" w:history="1">
        <w:r>
          <w:rPr>
            <w:color w:val="0000FF"/>
          </w:rPr>
          <w:t>назначить специалиста по гражданской обороне</w:t>
        </w:r>
      </w:hyperlink>
      <w:r>
        <w:t xml:space="preserve"> (в случае, когда создание отдельного структурного подразделения не требуется). При наличии этих документов вы сможете подтвердить выполнение требований о назначении этих работников;</w:t>
      </w:r>
    </w:p>
    <w:p w14:paraId="14C912CD" w14:textId="77777777" w:rsidR="00000000" w:rsidRDefault="00000000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rPr>
          <w:b/>
          <w:bCs/>
        </w:rPr>
        <w:t>локальный нормативный акт</w:t>
      </w:r>
      <w:r>
        <w:t xml:space="preserve"> организации, в котором установлена численность работников организации, уполномоченных на решение задач в области гражданской обороны (</w:t>
      </w:r>
      <w:hyperlink r:id="rId50" w:history="1">
        <w:r>
          <w:rPr>
            <w:color w:val="0000FF"/>
          </w:rPr>
          <w:t>п. 7</w:t>
        </w:r>
      </w:hyperlink>
      <w:r>
        <w:t xml:space="preserve"> Положения об уполномоченных на решение задач в области гражданской обороны N 230);</w:t>
      </w:r>
    </w:p>
    <w:p w14:paraId="00E2FC2C" w14:textId="77777777" w:rsidR="00000000" w:rsidRDefault="00000000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rPr>
          <w:b/>
          <w:bCs/>
        </w:rPr>
        <w:t>программа вводного инструктажа</w:t>
      </w:r>
      <w:r>
        <w:t xml:space="preserve"> по гражданской обороне (</w:t>
      </w:r>
      <w:hyperlink r:id="rId51" w:history="1">
        <w:r>
          <w:rPr>
            <w:color w:val="0000FF"/>
          </w:rPr>
          <w:t>пп. "г" п. 5</w:t>
        </w:r>
      </w:hyperlink>
      <w:r>
        <w:t xml:space="preserve"> Положения N 841);</w:t>
      </w:r>
    </w:p>
    <w:p w14:paraId="1EF0D238" w14:textId="77777777" w:rsidR="00000000" w:rsidRDefault="00000000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hyperlink r:id="rId52" w:history="1">
        <w:r>
          <w:rPr>
            <w:b/>
            <w:bCs/>
            <w:color w:val="0000FF"/>
          </w:rPr>
          <w:t>документы</w:t>
        </w:r>
      </w:hyperlink>
      <w:r>
        <w:rPr>
          <w:b/>
          <w:bCs/>
        </w:rPr>
        <w:t>, подтверждающие проведение вводного инструктажа</w:t>
      </w:r>
      <w:r>
        <w:t xml:space="preserve"> по гражданской обороне с вновь принятыми работниками в течение первого месяца их работы (</w:t>
      </w:r>
      <w:hyperlink r:id="rId53" w:history="1">
        <w:r>
          <w:rPr>
            <w:color w:val="0000FF"/>
          </w:rPr>
          <w:t>пп. "г" п. 5</w:t>
        </w:r>
      </w:hyperlink>
      <w:r>
        <w:t xml:space="preserve"> Положения N 841).</w:t>
      </w:r>
    </w:p>
    <w:p w14:paraId="17BD6499" w14:textId="77777777" w:rsidR="00000000" w:rsidRDefault="00000000">
      <w:pPr>
        <w:pStyle w:val="ConsPlusNormal"/>
        <w:spacing w:before="240"/>
        <w:jc w:val="both"/>
      </w:pPr>
      <w:r>
        <w:rPr>
          <w:b/>
          <w:bCs/>
        </w:rPr>
        <w:t>Для отдельных организаций</w:t>
      </w:r>
      <w:r>
        <w:t xml:space="preserve"> установлена обязанность подготовить иные документы, например:</w:t>
      </w:r>
    </w:p>
    <w:p w14:paraId="57C8EDAD" w14:textId="77777777" w:rsidR="00000000" w:rsidRDefault="00000000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>
        <w:rPr>
          <w:b/>
          <w:bCs/>
        </w:rPr>
        <w:t>положение о спасательных службах организации</w:t>
      </w:r>
      <w:r>
        <w:t xml:space="preserve"> (если они создаются в организации в силу специфики ее деятельности). Это могут быть, например, медицинская, инженерная, коммунально-техническая, противопожарная и другие службы. Их вид и количество определяются на основании расчета объема и характера выполняемых задач. Данные положения утверждаются руководителем организации и согласовываются с органом местного самоуправления и руководителем соответствующей спасательной службы муниципального образования (</w:t>
      </w:r>
      <w:hyperlink r:id="rId54" w:history="1">
        <w:r>
          <w:rPr>
            <w:color w:val="0000FF"/>
          </w:rPr>
          <w:t>п. 8</w:t>
        </w:r>
      </w:hyperlink>
      <w:r>
        <w:t xml:space="preserve"> Положения об организации и ведении гражданской обороны);</w:t>
      </w:r>
    </w:p>
    <w:p w14:paraId="5252EEDC" w14:textId="77777777" w:rsidR="00000000" w:rsidRDefault="00000000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>
        <w:rPr>
          <w:b/>
          <w:bCs/>
        </w:rPr>
        <w:t>положение об эвакуационной комиссии организации</w:t>
      </w:r>
      <w:r>
        <w:t xml:space="preserve"> (если она создается в организации в силу специфики ее деятельности). Комиссия создается в организации ее руководителем в мирное время для целей планирования, подготовки и проведения эвакуационных мероприятий. Положение об эвакуационной комиссии организации утверждается руководителем организации (</w:t>
      </w:r>
      <w:hyperlink r:id="rId55" w:history="1">
        <w:r>
          <w:rPr>
            <w:color w:val="0000FF"/>
          </w:rPr>
          <w:t>п. п. 9</w:t>
        </w:r>
      </w:hyperlink>
      <w:r>
        <w:t xml:space="preserve">, </w:t>
      </w:r>
      <w:hyperlink r:id="rId56" w:history="1">
        <w:r>
          <w:rPr>
            <w:color w:val="0000FF"/>
          </w:rPr>
          <w:t>11</w:t>
        </w:r>
      </w:hyperlink>
      <w:r>
        <w:t xml:space="preserve"> Положения об организации и ведении гражданской обороны);</w:t>
      </w:r>
    </w:p>
    <w:p w14:paraId="52A24A62" w14:textId="77777777" w:rsidR="00000000" w:rsidRDefault="00000000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>
        <w:rPr>
          <w:b/>
          <w:bCs/>
        </w:rPr>
        <w:t>планы гражданской обороны организации</w:t>
      </w:r>
      <w:r>
        <w:t>. Такие планы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 (</w:t>
      </w:r>
      <w:hyperlink r:id="rId57" w:history="1">
        <w:r>
          <w:rPr>
            <w:color w:val="0000FF"/>
          </w:rPr>
          <w:t>п. п. 5</w:t>
        </w:r>
      </w:hyperlink>
      <w:r>
        <w:t xml:space="preserve">, </w:t>
      </w:r>
      <w:hyperlink r:id="rId58" w:history="1">
        <w:r>
          <w:rPr>
            <w:color w:val="0000FF"/>
          </w:rPr>
          <w:t>6</w:t>
        </w:r>
      </w:hyperlink>
      <w:r>
        <w:t xml:space="preserve"> названного Положения).</w:t>
      </w:r>
    </w:p>
    <w:p w14:paraId="370C70FC" w14:textId="77777777" w:rsidR="00000000" w:rsidRDefault="00000000">
      <w:pPr>
        <w:pStyle w:val="ConsPlusNormal"/>
        <w:jc w:val="both"/>
        <w:rPr>
          <w:sz w:val="34"/>
          <w:szCs w:val="34"/>
        </w:rPr>
      </w:pPr>
    </w:p>
    <w:p w14:paraId="73575626" w14:textId="77777777" w:rsidR="00000000" w:rsidRDefault="00000000">
      <w:pPr>
        <w:pStyle w:val="ConsPlusNormal"/>
        <w:outlineLvl w:val="0"/>
        <w:rPr>
          <w:sz w:val="34"/>
          <w:szCs w:val="34"/>
        </w:rPr>
      </w:pPr>
      <w:bookmarkStart w:id="6" w:name="Par94"/>
      <w:bookmarkEnd w:id="6"/>
      <w:r>
        <w:rPr>
          <w:b/>
          <w:bCs/>
          <w:sz w:val="34"/>
          <w:szCs w:val="34"/>
        </w:rPr>
        <w:lastRenderedPageBreak/>
        <w:t>4. Какие мероприятия в области гражданской обороны необходимо проводить в организации</w:t>
      </w:r>
    </w:p>
    <w:p w14:paraId="7890F181" w14:textId="77777777" w:rsidR="00000000" w:rsidRDefault="00000000">
      <w:pPr>
        <w:pStyle w:val="ConsPlusNormal"/>
        <w:spacing w:before="240"/>
        <w:jc w:val="both"/>
      </w:pPr>
      <w:r>
        <w:t>Все организации в пределах своих полномочий должны планировать и организовывать проведение мероприятий по гражданской обороне (</w:t>
      </w:r>
      <w:hyperlink r:id="rId59" w:history="1">
        <w:r>
          <w:rPr>
            <w:color w:val="0000FF"/>
          </w:rPr>
          <w:t>п. 1 ст. 9</w:t>
        </w:r>
      </w:hyperlink>
      <w:r>
        <w:t xml:space="preserve"> Закона о гражданской обороне). Конкретный перечень обязательных мероприятий может отличаться в зависимости от того, есть ли у организации </w:t>
      </w:r>
      <w:hyperlink w:anchor="Par20" w:tooltip="Особые обязанности в области гражданской обороны имеют организации (п. п. 2, 3 ст. 9 Закона о гражданской обороне):" w:history="1">
        <w:r>
          <w:rPr>
            <w:color w:val="0000FF"/>
          </w:rPr>
          <w:t>особые обязанности в области гражданской обороны</w:t>
        </w:r>
      </w:hyperlink>
      <w:r>
        <w:t>.</w:t>
      </w:r>
    </w:p>
    <w:p w14:paraId="6B8DCBE2" w14:textId="77777777" w:rsidR="00000000" w:rsidRDefault="00000000">
      <w:pPr>
        <w:pStyle w:val="ConsPlusNormal"/>
        <w:spacing w:before="240"/>
        <w:jc w:val="both"/>
      </w:pPr>
      <w:r>
        <w:rPr>
          <w:b/>
          <w:bCs/>
        </w:rPr>
        <w:t>Все без исключения организации обязаны</w:t>
      </w:r>
      <w:r>
        <w:t>:</w:t>
      </w:r>
    </w:p>
    <w:p w14:paraId="39D39E34" w14:textId="77777777" w:rsidR="00000000" w:rsidRDefault="00000000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r>
        <w:t xml:space="preserve">проводить мероприятия по </w:t>
      </w:r>
      <w:hyperlink w:anchor="Par138" w:tooltip="5. Как организовать обучение по гражданской обороне в организации" w:history="1">
        <w:r>
          <w:rPr>
            <w:color w:val="0000FF"/>
          </w:rPr>
          <w:t>подготовке</w:t>
        </w:r>
      </w:hyperlink>
      <w:r>
        <w:t xml:space="preserve"> своих работников в области гражданской обороны (</w:t>
      </w:r>
      <w:hyperlink r:id="rId60" w:history="1">
        <w:r>
          <w:rPr>
            <w:color w:val="0000FF"/>
          </w:rPr>
          <w:t>п. 1 ст. 9</w:t>
        </w:r>
      </w:hyperlink>
      <w:r>
        <w:t xml:space="preserve"> Закона о гражданской обороне);</w:t>
      </w:r>
    </w:p>
    <w:p w14:paraId="06690989" w14:textId="77777777" w:rsidR="00000000" w:rsidRDefault="00000000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r>
        <w:t>назначать структурные подразделения (работников) по гражданской обороне, разрабатывать и утверждать их должностные обязанности и штатное расписание (</w:t>
      </w:r>
      <w:hyperlink r:id="rId61" w:history="1">
        <w:r>
          <w:rPr>
            <w:color w:val="0000FF"/>
          </w:rPr>
          <w:t>п. 12</w:t>
        </w:r>
      </w:hyperlink>
      <w:r>
        <w:t xml:space="preserve"> Положения об организации и ведении гражданской обороны);</w:t>
      </w:r>
    </w:p>
    <w:p w14:paraId="069F7BAE" w14:textId="77777777" w:rsidR="00000000" w:rsidRDefault="00000000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r>
        <w:t>создавать и поддерживать в рабочем состоянии учебную материально-техническую базу для подготовки работников в области гражданской обороны (</w:t>
      </w:r>
      <w:hyperlink r:id="rId62" w:history="1">
        <w:r>
          <w:rPr>
            <w:color w:val="0000FF"/>
          </w:rPr>
          <w:t>п. 16.1</w:t>
        </w:r>
      </w:hyperlink>
      <w:r>
        <w:t xml:space="preserve"> Положения об организации и ведении гражданской обороны, </w:t>
      </w:r>
      <w:hyperlink r:id="rId63" w:history="1">
        <w:r>
          <w:rPr>
            <w:color w:val="0000FF"/>
          </w:rPr>
          <w:t>пп. "г" п. 5</w:t>
        </w:r>
      </w:hyperlink>
      <w:r>
        <w:t xml:space="preserve"> Положения N 841);</w:t>
      </w:r>
    </w:p>
    <w:p w14:paraId="2F586A73" w14:textId="77777777" w:rsidR="00000000" w:rsidRDefault="00000000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r>
        <w:t>создавать и совершенствовать систему оповещения работников (</w:t>
      </w:r>
      <w:hyperlink r:id="rId64" w:history="1">
        <w:r>
          <w:rPr>
            <w:color w:val="0000FF"/>
          </w:rPr>
          <w:t>п. 16.2</w:t>
        </w:r>
      </w:hyperlink>
      <w:r>
        <w:t xml:space="preserve"> Положения об организации и ведении гражданской обороны, </w:t>
      </w:r>
      <w:hyperlink r:id="rId65" w:history="1">
        <w:r>
          <w:rPr>
            <w:color w:val="0000FF"/>
          </w:rPr>
          <w:t>п. 7</w:t>
        </w:r>
      </w:hyperlink>
      <w:r>
        <w:t xml:space="preserve"> Положения о системах оповещения населения, утв. Приказом МЧС России N 578, Минкомсвязи России N 365 от 31.07.2020).</w:t>
      </w:r>
    </w:p>
    <w:p w14:paraId="6DF88601" w14:textId="77777777" w:rsidR="00000000" w:rsidRDefault="00000000">
      <w:pPr>
        <w:pStyle w:val="ConsPlusNormal"/>
        <w:spacing w:before="240"/>
        <w:jc w:val="both"/>
      </w:pPr>
      <w:r>
        <w:t xml:space="preserve">Для самопроверки факта проведения обязательных мероприятий в области гражданской обороны можно воспользоваться проверочным листом, утвержденным Приказом МЧС России от 04.02.2022 N 61, который содержит </w:t>
      </w:r>
      <w:hyperlink r:id="rId66" w:history="1">
        <w:r>
          <w:rPr>
            <w:color w:val="0000FF"/>
          </w:rPr>
          <w:t>список контрольных вопросов</w:t>
        </w:r>
      </w:hyperlink>
      <w:r>
        <w:t xml:space="preserve"> для осуществления федерального государственного надзора в области гражданской обороны.</w:t>
      </w:r>
    </w:p>
    <w:p w14:paraId="7239D876" w14:textId="77777777" w:rsidR="00000000" w:rsidRDefault="00000000">
      <w:pPr>
        <w:pStyle w:val="ConsPlusNormal"/>
        <w:spacing w:before="240"/>
        <w:jc w:val="both"/>
      </w:pPr>
      <w:r>
        <w:t xml:space="preserve">Правовое регулирование в области гражданской обороны, согласно </w:t>
      </w:r>
      <w:hyperlink r:id="rId67" w:history="1">
        <w:r>
          <w:rPr>
            <w:color w:val="0000FF"/>
          </w:rPr>
          <w:t>п. 1 ст. 3</w:t>
        </w:r>
      </w:hyperlink>
      <w:r>
        <w:t xml:space="preserve"> Закона о гражданской обороне, осуществляется как на федеральном уровне, так и на уровне субъектов РФ и муниципальных образований. При этом органы государственной власти субъектов РФ и органы местного самоуправления определяют перечень организаций, обеспечивающих выполнение мероприятий по гражданской обороне соответственно регионального и местного уровней (</w:t>
      </w:r>
      <w:hyperlink r:id="rId68" w:history="1">
        <w:r>
          <w:rPr>
            <w:color w:val="0000FF"/>
          </w:rPr>
          <w:t>п. п. 1</w:t>
        </w:r>
      </w:hyperlink>
      <w:r>
        <w:t xml:space="preserve">, </w:t>
      </w:r>
      <w:hyperlink r:id="rId69" w:history="1">
        <w:r>
          <w:rPr>
            <w:color w:val="0000FF"/>
          </w:rPr>
          <w:t>2 ст. 8</w:t>
        </w:r>
      </w:hyperlink>
      <w:r>
        <w:t xml:space="preserve"> Закона о гражданской обороне). Также согласно </w:t>
      </w:r>
      <w:hyperlink r:id="rId70" w:history="1">
        <w:r>
          <w:rPr>
            <w:color w:val="0000FF"/>
          </w:rPr>
          <w:t>позиции</w:t>
        </w:r>
      </w:hyperlink>
      <w:r>
        <w:t xml:space="preserve"> МЧС России органы исполнительной власти субъектов РФ и органы местного самоуправления определяют степень участия организаций в области гражданской обороны на территории соответствующих субъектов РФ и муниципальных образований.</w:t>
      </w:r>
    </w:p>
    <w:p w14:paraId="303209B3" w14:textId="77777777" w:rsidR="00000000" w:rsidRDefault="00000000">
      <w:pPr>
        <w:pStyle w:val="ConsPlusNormal"/>
        <w:spacing w:before="240"/>
        <w:jc w:val="both"/>
      </w:pPr>
      <w:r>
        <w:t>Поэтому для уточнения своих обязанностей в области гражданской обороны на региональном и местном уровне вы можете обратиться с запросом в соответствующий орган государственной власти субъекта РФ или орган местного самоуправления. Форма запроса законодательством РФ не установлена, вы можете составить его в произвольной форме.</w:t>
      </w:r>
    </w:p>
    <w:p w14:paraId="0AAAE1FC" w14:textId="77777777" w:rsidR="00000000" w:rsidRDefault="00000000">
      <w:pPr>
        <w:pStyle w:val="ConsPlusNormal"/>
        <w:jc w:val="both"/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7"/>
      </w:tblGrid>
      <w:tr w:rsidR="00000000" w14:paraId="0F485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58AC3EBC" w14:textId="77777777" w:rsidR="00000000" w:rsidRDefault="00000000">
            <w:pPr>
              <w:pStyle w:val="ConsPlusNormal"/>
              <w:jc w:val="both"/>
            </w:pPr>
            <w:bookmarkStart w:id="7" w:name="Par105"/>
            <w:bookmarkEnd w:id="7"/>
            <w:r>
              <w:rPr>
                <w:u w:val="single"/>
              </w:rPr>
              <w:t>Пример запроса информации об обязанностях организации в области гражданской обороны</w:t>
            </w:r>
          </w:p>
          <w:p w14:paraId="62EFA95B" w14:textId="77777777" w:rsidR="00000000" w:rsidRDefault="00000000">
            <w:pPr>
              <w:pStyle w:val="ConsPlusNormal"/>
              <w:spacing w:before="240"/>
              <w:jc w:val="right"/>
            </w:pPr>
            <w:r>
              <w:lastRenderedPageBreak/>
              <w:t>В Администрацию муниципального образования -</w:t>
            </w:r>
          </w:p>
          <w:p w14:paraId="1F40F9F4" w14:textId="77777777" w:rsidR="00000000" w:rsidRDefault="00000000">
            <w:pPr>
              <w:pStyle w:val="ConsPlusNormal"/>
              <w:spacing w:before="240"/>
              <w:jc w:val="right"/>
            </w:pPr>
            <w:r>
              <w:t>Рыбновский муниципальный район Рязанской области</w:t>
            </w:r>
          </w:p>
          <w:p w14:paraId="1AC1BCB7" w14:textId="77777777" w:rsidR="00000000" w:rsidRDefault="00000000">
            <w:pPr>
              <w:pStyle w:val="ConsPlusNormal"/>
              <w:spacing w:before="240"/>
              <w:jc w:val="right"/>
            </w:pPr>
            <w:r>
              <w:t>от</w:t>
            </w:r>
          </w:p>
          <w:p w14:paraId="15717F5E" w14:textId="77777777" w:rsidR="00000000" w:rsidRDefault="00000000">
            <w:pPr>
              <w:pStyle w:val="ConsPlusNormal"/>
              <w:spacing w:before="240"/>
              <w:jc w:val="right"/>
            </w:pPr>
            <w:r>
              <w:t>Общества с ограниченной ответственностью "Лирика"</w:t>
            </w:r>
          </w:p>
          <w:p w14:paraId="3E2FE62E" w14:textId="77777777" w:rsidR="00000000" w:rsidRDefault="00000000">
            <w:pPr>
              <w:pStyle w:val="ConsPlusNormal"/>
              <w:spacing w:before="240"/>
              <w:jc w:val="right"/>
            </w:pPr>
            <w:r>
              <w:t>(ООО "Лирика")</w:t>
            </w:r>
          </w:p>
          <w:p w14:paraId="4E9E52EB" w14:textId="77777777" w:rsidR="00000000" w:rsidRDefault="00000000">
            <w:pPr>
              <w:pStyle w:val="ConsPlusNormal"/>
              <w:spacing w:before="240"/>
              <w:jc w:val="right"/>
            </w:pPr>
            <w:r>
              <w:t>Алексеевский проезд, дом 288,</w:t>
            </w:r>
          </w:p>
          <w:p w14:paraId="2ADFE3E7" w14:textId="77777777" w:rsidR="00000000" w:rsidRDefault="00000000">
            <w:pPr>
              <w:pStyle w:val="ConsPlusNormal"/>
              <w:spacing w:before="240"/>
              <w:jc w:val="right"/>
            </w:pPr>
            <w:r>
              <w:t>Рязанская область, село Константиново, 391103</w:t>
            </w:r>
          </w:p>
          <w:p w14:paraId="6A36E949" w14:textId="77777777" w:rsidR="00000000" w:rsidRDefault="00000000">
            <w:pPr>
              <w:pStyle w:val="ConsPlusNormal"/>
              <w:spacing w:before="240"/>
              <w:jc w:val="right"/>
            </w:pPr>
            <w:r>
              <w:t>Тел. +7 49137 8-36-63 E-mail: office@lirika_konstantinovo.ru</w:t>
            </w:r>
          </w:p>
          <w:p w14:paraId="57A08397" w14:textId="77777777" w:rsidR="00000000" w:rsidRDefault="00000000">
            <w:pPr>
              <w:pStyle w:val="ConsPlusNormal"/>
              <w:spacing w:before="240"/>
              <w:jc w:val="both"/>
            </w:pPr>
          </w:p>
          <w:p w14:paraId="43E50B2D" w14:textId="77777777" w:rsidR="00000000" w:rsidRDefault="00000000">
            <w:pPr>
              <w:pStyle w:val="ConsPlusNormal"/>
              <w:jc w:val="center"/>
            </w:pPr>
            <w:r>
              <w:t>Запрос об обязанностях в области гражданской обороны</w:t>
            </w:r>
          </w:p>
          <w:p w14:paraId="44EA9696" w14:textId="77777777" w:rsidR="00000000" w:rsidRDefault="00000000">
            <w:pPr>
              <w:pStyle w:val="ConsPlusNormal"/>
              <w:spacing w:before="240"/>
              <w:jc w:val="both"/>
            </w:pPr>
          </w:p>
          <w:p w14:paraId="769FDF24" w14:textId="77777777" w:rsidR="00000000" w:rsidRDefault="00000000">
            <w:pPr>
              <w:pStyle w:val="ConsPlusNormal"/>
              <w:jc w:val="both"/>
            </w:pPr>
            <w:r>
              <w:t xml:space="preserve">Прошу предоставить информацию об обязанностях нашей организации (ОКВЭД </w:t>
            </w:r>
            <w:hyperlink r:id="rId71" w:history="1">
              <w:r>
                <w:rPr>
                  <w:color w:val="0000FF"/>
                </w:rPr>
                <w:t>90.04.2</w:t>
              </w:r>
            </w:hyperlink>
            <w:r>
              <w:t xml:space="preserve"> - деятельность многоцелевых центров и подобных заведений с преобладанием культурного обслуживания) в области гражданской обороны, установленных действующим региональным законодательством и муниципальными нормативно-правовыми актами. В том числе прошу предоставить перечень мероприятий, обязательных к проведению в этом году.</w:t>
            </w:r>
          </w:p>
          <w:p w14:paraId="6E40626F" w14:textId="77777777" w:rsidR="00000000" w:rsidRDefault="00000000">
            <w:pPr>
              <w:pStyle w:val="ConsPlusNormal"/>
              <w:spacing w:before="240"/>
              <w:jc w:val="both"/>
            </w:pPr>
          </w:p>
          <w:p w14:paraId="370D2DFE" w14:textId="77777777" w:rsidR="00000000" w:rsidRDefault="00000000">
            <w:pPr>
              <w:pStyle w:val="ConsPlusNormal"/>
              <w:jc w:val="both"/>
            </w:pPr>
            <w:r>
              <w:t xml:space="preserve">Генеральный директор </w:t>
            </w:r>
            <w:r>
              <w:rPr>
                <w:i/>
                <w:iCs/>
              </w:rPr>
              <w:t>Осипов</w:t>
            </w:r>
            <w:r>
              <w:t xml:space="preserve"> Д.М. Осипов</w:t>
            </w:r>
            <w:r>
              <w:br/>
            </w:r>
          </w:p>
          <w:p w14:paraId="0FAA31E2" w14:textId="77777777" w:rsidR="00000000" w:rsidRDefault="00000000">
            <w:pPr>
              <w:pStyle w:val="ConsPlusNormal"/>
              <w:spacing w:before="240"/>
              <w:jc w:val="right"/>
            </w:pPr>
            <w:r>
              <w:t>06.10.2023</w:t>
            </w:r>
          </w:p>
        </w:tc>
      </w:tr>
    </w:tbl>
    <w:p w14:paraId="666F84CA" w14:textId="77777777" w:rsidR="00000000" w:rsidRDefault="00000000">
      <w:pPr>
        <w:pStyle w:val="ConsPlusNormal"/>
        <w:jc w:val="both"/>
        <w:rPr>
          <w:sz w:val="28"/>
          <w:szCs w:val="28"/>
        </w:rPr>
      </w:pPr>
    </w:p>
    <w:p w14:paraId="5F462487" w14:textId="77777777" w:rsidR="00000000" w:rsidRDefault="00000000">
      <w:pPr>
        <w:pStyle w:val="ConsPlusNormal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4.1. Какие мероприятия обязаны проводить только определенные организации</w:t>
      </w:r>
    </w:p>
    <w:p w14:paraId="20F44582" w14:textId="77777777" w:rsidR="00000000" w:rsidRDefault="00000000">
      <w:pPr>
        <w:pStyle w:val="ConsPlusNormal"/>
        <w:spacing w:before="240"/>
        <w:jc w:val="both"/>
      </w:pPr>
      <w:r>
        <w:t>Некоторые мероприятия по гражданской обороне должны проводить только определенные организации, например:</w:t>
      </w:r>
    </w:p>
    <w:p w14:paraId="561B465F" w14:textId="77777777" w:rsidR="00000000" w:rsidRDefault="00000000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>
        <w:t xml:space="preserve">установку </w:t>
      </w:r>
      <w:hyperlink r:id="rId72" w:history="1">
        <w:r>
          <w:rPr>
            <w:color w:val="0000FF"/>
          </w:rPr>
          <w:t>специализированных технических средств оповещения и информирования</w:t>
        </w:r>
      </w:hyperlink>
      <w:r>
        <w:t xml:space="preserve"> населения в местах массового пребывания людей. Эта обязанность распространяется на организации, деятельность которых связана с массовым пребыванием людей, например гипермаркеты (торговые центры) с общей площадью помещений более 10 тыс. кв. м (</w:t>
      </w:r>
      <w:hyperlink r:id="rId73" w:history="1">
        <w:r>
          <w:rPr>
            <w:color w:val="0000FF"/>
          </w:rPr>
          <w:t>п. 16.2</w:t>
        </w:r>
      </w:hyperlink>
      <w:r>
        <w:t xml:space="preserve"> Положения об организации и ведении гражданской обороны, </w:t>
      </w:r>
      <w:hyperlink r:id="rId74" w:history="1">
        <w:r>
          <w:rPr>
            <w:color w:val="0000FF"/>
          </w:rPr>
          <w:t>п. п. 4</w:t>
        </w:r>
      </w:hyperlink>
      <w:r>
        <w:t xml:space="preserve">, </w:t>
      </w:r>
      <w:hyperlink r:id="rId75" w:history="1">
        <w:r>
          <w:rPr>
            <w:color w:val="0000FF"/>
          </w:rPr>
          <w:t>11</w:t>
        </w:r>
      </w:hyperlink>
      <w:r>
        <w:t xml:space="preserve"> Положения, утв. Приказом МЧС России N 428, МВД России N 432, ФСБ России N 321 от 31.05.2005);</w:t>
      </w:r>
    </w:p>
    <w:p w14:paraId="6F67828D" w14:textId="77777777" w:rsidR="00000000" w:rsidRDefault="00000000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>
        <w:t xml:space="preserve">строительство защитных сооружений гражданской обороны для работников организаций. В частности, их обязаны создавать организации, имеющие мобилизационные задания и </w:t>
      </w:r>
      <w:r>
        <w:lastRenderedPageBreak/>
        <w:t>отнесенные к категории особой важности по гражданской обороне (</w:t>
      </w:r>
      <w:hyperlink r:id="rId76" w:history="1">
        <w:r>
          <w:rPr>
            <w:color w:val="0000FF"/>
          </w:rPr>
          <w:t>п. 16.4</w:t>
        </w:r>
      </w:hyperlink>
      <w:r>
        <w:t xml:space="preserve"> Положения об организации и ведении гражданской обороны, </w:t>
      </w:r>
      <w:hyperlink r:id="rId77" w:history="1">
        <w:r>
          <w:rPr>
            <w:color w:val="0000FF"/>
          </w:rPr>
          <w:t>п. 3</w:t>
        </w:r>
      </w:hyperlink>
      <w:r>
        <w:t xml:space="preserve"> Порядка создания убежищ и иных объектов гражданской обороны, утв. Постановлением Правительства РФ от 29.11.1999 N 1309);</w:t>
      </w:r>
    </w:p>
    <w:p w14:paraId="71084578" w14:textId="77777777" w:rsidR="00000000" w:rsidRDefault="00000000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>
        <w:t>накопление, хранение, освежение и использование по предназначению средств индивидуальной защиты для обеспечения ими работников организаций, а также разработку планов выдачи и распределения этих средств работникам организаций в установленные сроки (</w:t>
      </w:r>
      <w:hyperlink r:id="rId78" w:history="1">
        <w:r>
          <w:rPr>
            <w:color w:val="0000FF"/>
          </w:rPr>
          <w:t>п. 16.4</w:t>
        </w:r>
      </w:hyperlink>
      <w:r>
        <w:t xml:space="preserve"> Положения об организации и ведении гражданской обороны). Эти мероприятия проводят, в частности, организации, которые осуществляют свою деятельности на территориях в пределах границ зон возможного радиоактивного и химического загрязнения (заражения), устанавливаемых вокруг радиационно, ядерно и химически опасных объектов (</w:t>
      </w:r>
      <w:hyperlink r:id="rId79" w:history="1">
        <w:r>
          <w:rPr>
            <w:color w:val="0000FF"/>
          </w:rPr>
          <w:t>п. п. 6</w:t>
        </w:r>
      </w:hyperlink>
      <w:r>
        <w:t xml:space="preserve">, </w:t>
      </w:r>
      <w:hyperlink r:id="rId80" w:history="1">
        <w:r>
          <w:rPr>
            <w:color w:val="0000FF"/>
          </w:rPr>
          <w:t>7</w:t>
        </w:r>
      </w:hyperlink>
      <w:r>
        <w:t xml:space="preserve"> Положения об организации обеспечения населения средствами индивидуальной защиты, утв. Приказом МЧС России от 01.10.2014 N 543).</w:t>
      </w:r>
    </w:p>
    <w:p w14:paraId="655DFC4F" w14:textId="77777777" w:rsidR="00000000" w:rsidRDefault="00000000">
      <w:pPr>
        <w:pStyle w:val="ConsPlusNormal"/>
        <w:jc w:val="both"/>
        <w:rPr>
          <w:sz w:val="28"/>
          <w:szCs w:val="28"/>
        </w:rPr>
      </w:pPr>
    </w:p>
    <w:p w14:paraId="61A55C4E" w14:textId="77777777" w:rsidR="00000000" w:rsidRDefault="00000000">
      <w:pPr>
        <w:pStyle w:val="ConsPlusNormal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4.2. Какой порядок проведения ежегодного инструктажа по действиям в чрезвычайных ситуациях в организации</w:t>
      </w:r>
    </w:p>
    <w:p w14:paraId="1FD314F9" w14:textId="77777777" w:rsidR="00000000" w:rsidRDefault="00000000">
      <w:pPr>
        <w:pStyle w:val="ConsPlusNormal"/>
        <w:spacing w:before="240"/>
        <w:jc w:val="both"/>
      </w:pPr>
      <w:r>
        <w:t>Ежегодный инструктаж по действиям в чрезвычайных ситуациях (ежегодный инструктаж по ЧС) проводят все организации, которые используют в своей деятельности наемный труд (работников) (</w:t>
      </w:r>
      <w:hyperlink r:id="rId81" w:history="1">
        <w:r>
          <w:rPr>
            <w:color w:val="0000FF"/>
          </w:rPr>
          <w:t>ч. 2 ст. 20</w:t>
        </w:r>
      </w:hyperlink>
      <w:r>
        <w:t xml:space="preserve"> Закона о защите от ЧС, </w:t>
      </w:r>
      <w:hyperlink r:id="rId82" w:history="1">
        <w:r>
          <w:rPr>
            <w:color w:val="0000FF"/>
          </w:rPr>
          <w:t>п. 1.4</w:t>
        </w:r>
      </w:hyperlink>
      <w:r>
        <w:t xml:space="preserve"> Примерного порядка реализации инструктажа по ЧС).</w:t>
      </w:r>
    </w:p>
    <w:p w14:paraId="7FD858DD" w14:textId="77777777" w:rsidR="00000000" w:rsidRDefault="00000000">
      <w:pPr>
        <w:pStyle w:val="ConsPlusNormal"/>
        <w:spacing w:before="240"/>
        <w:jc w:val="both"/>
      </w:pPr>
      <w:r>
        <w:t xml:space="preserve">МЧС России довело до организаций Примерный </w:t>
      </w:r>
      <w:hyperlink r:id="rId83" w:history="1">
        <w:r>
          <w:rPr>
            <w:color w:val="0000FF"/>
          </w:rPr>
          <w:t>порядок</w:t>
        </w:r>
      </w:hyperlink>
      <w:r>
        <w:t xml:space="preserve"> реализации инструктажа по ЧС. Он не содержит обязательных предписаний (</w:t>
      </w:r>
      <w:hyperlink r:id="rId84" w:history="1">
        <w:r>
          <w:rPr>
            <w:color w:val="0000FF"/>
          </w:rPr>
          <w:t>Письмо</w:t>
        </w:r>
      </w:hyperlink>
      <w:r>
        <w:t xml:space="preserve"> МЧС России от 27.10.2020 N ИВ-11-85). Однако рекомендуем его придерживаться.</w:t>
      </w:r>
    </w:p>
    <w:p w14:paraId="29D61045" w14:textId="77777777" w:rsidR="00000000" w:rsidRDefault="00000000">
      <w:pPr>
        <w:pStyle w:val="ConsPlusNormal"/>
        <w:spacing w:before="240"/>
        <w:jc w:val="both"/>
      </w:pPr>
      <w:r>
        <w:rPr>
          <w:b/>
          <w:bCs/>
        </w:rPr>
        <w:t>Для проведения ежегодного инструктажа по ЧС</w:t>
      </w:r>
      <w:r>
        <w:t xml:space="preserve"> рекомендуется (</w:t>
      </w:r>
      <w:hyperlink r:id="rId85" w:history="1">
        <w:r>
          <w:rPr>
            <w:color w:val="0000FF"/>
          </w:rPr>
          <w:t>п. п. 2.1</w:t>
        </w:r>
      </w:hyperlink>
      <w:r>
        <w:t xml:space="preserve"> - </w:t>
      </w:r>
      <w:hyperlink r:id="rId86" w:history="1">
        <w:r>
          <w:rPr>
            <w:color w:val="0000FF"/>
          </w:rPr>
          <w:t>2.3</w:t>
        </w:r>
      </w:hyperlink>
      <w:r>
        <w:t xml:space="preserve"> Примерного порядка реализации инструктажа по ЧС):</w:t>
      </w:r>
    </w:p>
    <w:p w14:paraId="143AF5D2" w14:textId="77777777" w:rsidR="00000000" w:rsidRDefault="00000000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назначить ответственное лицо. Им может быть работник, уполномоченный на решение задач в области защиты от ЧС, руководитель занятий по ЧС или руководитель организации (при условии, что он прошел соответствующую подготовку);</w:t>
      </w:r>
    </w:p>
    <w:p w14:paraId="34F52918" w14:textId="77777777" w:rsidR="00000000" w:rsidRDefault="00000000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 xml:space="preserve">разработать и утвердить у руководителя организации программу проведения инструктажа по ЧС и форму журнала учета его прохождения. В качестве образца вы можете воспользоваться </w:t>
      </w:r>
      <w:hyperlink r:id="rId87" w:history="1">
        <w:r>
          <w:rPr>
            <w:color w:val="0000FF"/>
          </w:rPr>
          <w:t>примерной программой</w:t>
        </w:r>
      </w:hyperlink>
      <w:r>
        <w:t xml:space="preserve"> инструктажа по ЧС и </w:t>
      </w:r>
      <w:hyperlink r:id="rId88" w:history="1">
        <w:r>
          <w:rPr>
            <w:color w:val="0000FF"/>
          </w:rPr>
          <w:t>формой</w:t>
        </w:r>
      </w:hyperlink>
      <w:r>
        <w:t xml:space="preserve"> журнала учета инструктажа по действиям в чрезвычайных ситуациях.</w:t>
      </w:r>
    </w:p>
    <w:p w14:paraId="3C365336" w14:textId="77777777" w:rsidR="00000000" w:rsidRDefault="00000000">
      <w:pPr>
        <w:pStyle w:val="ConsPlusNormal"/>
        <w:spacing w:before="240"/>
        <w:jc w:val="both"/>
      </w:pPr>
      <w:r>
        <w:t xml:space="preserve">Продолжительность ежегодного инструктажа по ЧС (количество отводимых на него часов) организация определяет сама в программе инструктажа в зависимости от объема информации, которую необходимо донести. На это могут повлиять, например, особенности деятельности организации, ее месторасположение, положения плана действий по предупреждению и ликвидации ЧС. Это следует из </w:t>
      </w:r>
      <w:hyperlink r:id="rId89" w:history="1">
        <w:r>
          <w:rPr>
            <w:color w:val="0000FF"/>
          </w:rPr>
          <w:t>п. п. 2.4</w:t>
        </w:r>
      </w:hyperlink>
      <w:r>
        <w:t xml:space="preserve">, </w:t>
      </w:r>
      <w:hyperlink r:id="rId90" w:history="1">
        <w:r>
          <w:rPr>
            <w:color w:val="0000FF"/>
          </w:rPr>
          <w:t>2.5</w:t>
        </w:r>
      </w:hyperlink>
      <w:r>
        <w:t xml:space="preserve"> Примерного порядка реализации инструктажа по ЧС.</w:t>
      </w:r>
    </w:p>
    <w:p w14:paraId="0B232220" w14:textId="77777777" w:rsidR="00000000" w:rsidRDefault="00000000">
      <w:pPr>
        <w:pStyle w:val="ConsPlusNormal"/>
        <w:spacing w:before="240"/>
        <w:jc w:val="both"/>
      </w:pPr>
      <w:r>
        <w:rPr>
          <w:b/>
          <w:bCs/>
        </w:rPr>
        <w:t>После проведения вводного инструктажа по ЧС</w:t>
      </w:r>
      <w:r>
        <w:t xml:space="preserve"> инструктор в устной форме производит опрос инструктируемых лиц, заполняет журнал учета и вносит в него отметку "ЗАЧЕТ" или "НЕЗАЧЕТ". Работник ставит свою подпись в соответствующей </w:t>
      </w:r>
      <w:hyperlink r:id="rId91" w:history="1">
        <w:r>
          <w:rPr>
            <w:color w:val="0000FF"/>
          </w:rPr>
          <w:t>графе</w:t>
        </w:r>
      </w:hyperlink>
      <w:r>
        <w:t xml:space="preserve">. В случае получения отметки </w:t>
      </w:r>
      <w:r>
        <w:lastRenderedPageBreak/>
        <w:t>"НЕЗАЧЕТ" работник все равно допускается к работе, но в течение 30 дней следует повторно провести инструктаж (</w:t>
      </w:r>
      <w:hyperlink r:id="rId92" w:history="1">
        <w:r>
          <w:rPr>
            <w:color w:val="0000FF"/>
          </w:rPr>
          <w:t>п. п. 2.6</w:t>
        </w:r>
      </w:hyperlink>
      <w:r>
        <w:t xml:space="preserve">, </w:t>
      </w:r>
      <w:hyperlink r:id="rId93" w:history="1">
        <w:r>
          <w:rPr>
            <w:color w:val="0000FF"/>
          </w:rPr>
          <w:t>3.2</w:t>
        </w:r>
      </w:hyperlink>
      <w:r>
        <w:t xml:space="preserve"> Примерного порядка реализации инструктажа по ЧС).</w:t>
      </w:r>
    </w:p>
    <w:p w14:paraId="5DE0E17E" w14:textId="77777777" w:rsidR="00000000" w:rsidRDefault="00000000">
      <w:pPr>
        <w:pStyle w:val="ConsPlusNormal"/>
        <w:spacing w:before="240"/>
        <w:jc w:val="both"/>
      </w:pPr>
      <w:r>
        <w:t xml:space="preserve">По мнению специалистов МЧС России, допустимо ведение единого журнала учета вводного инструктажа по ГО и инструктажей по ЧС (в том числе ежегодного). При этом сбор подписей инструкторов и инструктируемых лиц рекомендуется оформлять по каждому виду инструктажа раздельно (Официальный </w:t>
      </w:r>
      <w:hyperlink r:id="rId94" w:history="1">
        <w:r>
          <w:rPr>
            <w:color w:val="0000FF"/>
          </w:rPr>
          <w:t>сайт</w:t>
        </w:r>
      </w:hyperlink>
      <w:r>
        <w:t xml:space="preserve"> МЧС России, </w:t>
      </w:r>
      <w:hyperlink r:id="rId95" w:history="1">
        <w:r>
          <w:rPr>
            <w:color w:val="0000FF"/>
          </w:rPr>
          <w:t>Разъяснения</w:t>
        </w:r>
      </w:hyperlink>
      <w:r>
        <w:t>, приложенные к Письму МЧС России от 05.02.2021 N М-11-184).</w:t>
      </w:r>
    </w:p>
    <w:p w14:paraId="17377DA3" w14:textId="77777777" w:rsidR="00000000" w:rsidRDefault="00000000">
      <w:pPr>
        <w:pStyle w:val="ConsPlusNormal"/>
        <w:jc w:val="both"/>
        <w:rPr>
          <w:sz w:val="34"/>
          <w:szCs w:val="34"/>
        </w:rPr>
      </w:pPr>
    </w:p>
    <w:p w14:paraId="46DB880B" w14:textId="77777777" w:rsidR="00000000" w:rsidRDefault="00000000">
      <w:pPr>
        <w:pStyle w:val="ConsPlusNormal"/>
        <w:outlineLvl w:val="0"/>
        <w:rPr>
          <w:sz w:val="34"/>
          <w:szCs w:val="34"/>
        </w:rPr>
      </w:pPr>
      <w:bookmarkStart w:id="8" w:name="Par138"/>
      <w:bookmarkEnd w:id="8"/>
      <w:r>
        <w:rPr>
          <w:b/>
          <w:bCs/>
          <w:sz w:val="34"/>
          <w:szCs w:val="34"/>
        </w:rPr>
        <w:t>5. Как организовать обучение по гражданской обороне в организации</w:t>
      </w:r>
    </w:p>
    <w:p w14:paraId="6EFEDFD1" w14:textId="77777777" w:rsidR="00000000" w:rsidRDefault="00000000">
      <w:pPr>
        <w:pStyle w:val="ConsPlusNormal"/>
        <w:spacing w:before="240"/>
        <w:jc w:val="both"/>
      </w:pPr>
      <w:r>
        <w:t>Все организации в пределах своих полномочий должны осуществлять подготовку своих работников в области гражданской обороны (</w:t>
      </w:r>
      <w:hyperlink r:id="rId96" w:history="1">
        <w:r>
          <w:rPr>
            <w:color w:val="0000FF"/>
          </w:rPr>
          <w:t>п. 1 ст. 9</w:t>
        </w:r>
      </w:hyperlink>
      <w:r>
        <w:t xml:space="preserve"> Закона о гражданской обороне).</w:t>
      </w:r>
    </w:p>
    <w:p w14:paraId="42DD3C41" w14:textId="77777777" w:rsidR="00000000" w:rsidRDefault="00000000">
      <w:pPr>
        <w:pStyle w:val="ConsPlusNormal"/>
        <w:spacing w:before="240"/>
        <w:jc w:val="both"/>
      </w:pPr>
      <w:r>
        <w:t>При этом все без исключения организации осуществляют:</w:t>
      </w:r>
    </w:p>
    <w:p w14:paraId="3C5D4FAC" w14:textId="77777777" w:rsidR="00000000" w:rsidRDefault="00000000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</w:pPr>
      <w:hyperlink w:anchor="Par146" w:tooltip="5.1. Как организовать обучение специалиста по гражданской обороне" w:history="1">
        <w:r>
          <w:rPr>
            <w:color w:val="0000FF"/>
          </w:rPr>
          <w:t>организацию подготовки специалиста по гражданской обороне</w:t>
        </w:r>
      </w:hyperlink>
      <w:r>
        <w:t xml:space="preserve"> организации (</w:t>
      </w:r>
      <w:hyperlink r:id="rId97" w:history="1">
        <w:r>
          <w:rPr>
            <w:color w:val="0000FF"/>
          </w:rPr>
          <w:t>п. 5</w:t>
        </w:r>
      </w:hyperlink>
      <w:r>
        <w:t xml:space="preserve"> Положения N 782, </w:t>
      </w:r>
      <w:hyperlink r:id="rId98" w:history="1">
        <w:r>
          <w:rPr>
            <w:color w:val="0000FF"/>
          </w:rPr>
          <w:t>п. 17</w:t>
        </w:r>
      </w:hyperlink>
      <w:r>
        <w:t xml:space="preserve"> Перечня, утв. Приказом МЧС России от 24.04.2020 N 262);</w:t>
      </w:r>
    </w:p>
    <w:p w14:paraId="62C64CF4" w14:textId="77777777" w:rsidR="00000000" w:rsidRDefault="00000000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</w:pPr>
      <w:r>
        <w:t xml:space="preserve">организацию и проведение </w:t>
      </w:r>
      <w:hyperlink r:id="rId99" w:history="1">
        <w:r>
          <w:rPr>
            <w:color w:val="0000FF"/>
          </w:rPr>
          <w:t>вводного инструктажа</w:t>
        </w:r>
      </w:hyperlink>
      <w:r>
        <w:t xml:space="preserve"> по гражданской обороне (</w:t>
      </w:r>
      <w:hyperlink r:id="rId100" w:history="1">
        <w:r>
          <w:rPr>
            <w:color w:val="0000FF"/>
          </w:rPr>
          <w:t>п. 16.1</w:t>
        </w:r>
      </w:hyperlink>
      <w:r>
        <w:t xml:space="preserve"> Положения об организации и ведении гражданской обороны, </w:t>
      </w:r>
      <w:hyperlink r:id="rId101" w:history="1">
        <w:r>
          <w:rPr>
            <w:color w:val="0000FF"/>
          </w:rPr>
          <w:t>пп. "г" п. 5</w:t>
        </w:r>
      </w:hyperlink>
      <w:r>
        <w:t xml:space="preserve"> Положения N 841);</w:t>
      </w:r>
    </w:p>
    <w:p w14:paraId="6C8313D1" w14:textId="77777777" w:rsidR="00000000" w:rsidRDefault="00000000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</w:pPr>
      <w:r>
        <w:t xml:space="preserve">учения и тренировки по гражданской обороне в виде </w:t>
      </w:r>
      <w:hyperlink r:id="rId102" w:history="1">
        <w:r>
          <w:rPr>
            <w:color w:val="0000FF"/>
          </w:rPr>
          <w:t>объектовых тренировок</w:t>
        </w:r>
      </w:hyperlink>
      <w:r>
        <w:t xml:space="preserve"> и специальных учений или тренировок по противопожарной защите в соответствии с Инструкцией по подготовке и проведению учений и тренировок по гражданской обороне, утв. Приказом МЧС России от 29.07.2020 N 565 (</w:t>
      </w:r>
      <w:hyperlink r:id="rId103" w:history="1">
        <w:r>
          <w:rPr>
            <w:color w:val="0000FF"/>
          </w:rPr>
          <w:t>п. 16.1</w:t>
        </w:r>
      </w:hyperlink>
      <w:r>
        <w:t xml:space="preserve"> Положения об организации и ведении гражданской обороны, </w:t>
      </w:r>
      <w:hyperlink r:id="rId104" w:history="1">
        <w:r>
          <w:rPr>
            <w:color w:val="0000FF"/>
          </w:rPr>
          <w:t>пп. "г" п. 5</w:t>
        </w:r>
      </w:hyperlink>
      <w:r>
        <w:t xml:space="preserve"> Положения N 841, </w:t>
      </w:r>
      <w:hyperlink r:id="rId105" w:history="1">
        <w:r>
          <w:rPr>
            <w:color w:val="0000FF"/>
          </w:rPr>
          <w:t>п. п. 13</w:t>
        </w:r>
      </w:hyperlink>
      <w:r>
        <w:t xml:space="preserve">, </w:t>
      </w:r>
      <w:hyperlink r:id="rId106" w:history="1">
        <w:r>
          <w:rPr>
            <w:color w:val="0000FF"/>
          </w:rPr>
          <w:t>14</w:t>
        </w:r>
      </w:hyperlink>
      <w:r>
        <w:t xml:space="preserve"> Инструкции по подготовке и проведению учений и тренировок по гражданской обороне, утв. Приказом МЧС России от 29.07.2020 N 565).</w:t>
      </w:r>
    </w:p>
    <w:p w14:paraId="7B9C1755" w14:textId="77777777" w:rsidR="00000000" w:rsidRDefault="00000000">
      <w:pPr>
        <w:pStyle w:val="ConsPlusNormal"/>
        <w:spacing w:before="240"/>
        <w:jc w:val="both"/>
      </w:pPr>
      <w:r>
        <w:t xml:space="preserve">Отдельные организации проводят </w:t>
      </w:r>
      <w:hyperlink w:anchor="Par164" w:tooltip="5.2. Как провести курсовое обучение по гражданской обороне в организации" w:history="1">
        <w:r>
          <w:rPr>
            <w:color w:val="0000FF"/>
          </w:rPr>
          <w:t>курсовое обучение</w:t>
        </w:r>
      </w:hyperlink>
      <w:r>
        <w:t xml:space="preserve"> по гражданской обороне для личного состава формирований и служб, которые создаются в этих организациях (</w:t>
      </w:r>
      <w:hyperlink r:id="rId107" w:history="1">
        <w:r>
          <w:rPr>
            <w:color w:val="0000FF"/>
          </w:rPr>
          <w:t>пп. "г" п. 5</w:t>
        </w:r>
      </w:hyperlink>
      <w:r>
        <w:t xml:space="preserve"> Положения N 841, </w:t>
      </w:r>
      <w:hyperlink r:id="rId108" w:history="1">
        <w:r>
          <w:rPr>
            <w:color w:val="0000FF"/>
          </w:rPr>
          <w:t>п. 16.1</w:t>
        </w:r>
      </w:hyperlink>
      <w:r>
        <w:t xml:space="preserve"> Положения об организации и ведении гражданской обороны). Например, организации, которые отнесены к категориям по гражданской обороне, создают нештатные формирования по обеспечению выполнения мероприятий по гражданской обороне и обучают их личный состав (</w:t>
      </w:r>
      <w:hyperlink r:id="rId109" w:history="1">
        <w:r>
          <w:rPr>
            <w:color w:val="0000FF"/>
          </w:rPr>
          <w:t>п. 2 ст. 9</w:t>
        </w:r>
      </w:hyperlink>
      <w:r>
        <w:t xml:space="preserve"> Закона о гражданской обороне, </w:t>
      </w:r>
      <w:hyperlink r:id="rId110" w:history="1">
        <w:r>
          <w:rPr>
            <w:color w:val="0000FF"/>
          </w:rPr>
          <w:t>п. п. 2</w:t>
        </w:r>
      </w:hyperlink>
      <w:r>
        <w:t xml:space="preserve">, </w:t>
      </w:r>
      <w:hyperlink r:id="rId111" w:history="1">
        <w:r>
          <w:rPr>
            <w:color w:val="0000FF"/>
          </w:rPr>
          <w:t>9</w:t>
        </w:r>
      </w:hyperlink>
      <w:r>
        <w:t xml:space="preserve"> Типового порядка создания нештатных формирований по обеспечению выполнения мероприятий по гражданской обороне, утв. Приказом МЧС России от 18.12.2014 N 701).</w:t>
      </w:r>
    </w:p>
    <w:p w14:paraId="2E3812FD" w14:textId="77777777" w:rsidR="00000000" w:rsidRDefault="00000000">
      <w:pPr>
        <w:pStyle w:val="ConsPlusNormal"/>
        <w:jc w:val="both"/>
        <w:rPr>
          <w:sz w:val="28"/>
          <w:szCs w:val="28"/>
        </w:rPr>
      </w:pPr>
    </w:p>
    <w:p w14:paraId="383D382C" w14:textId="77777777" w:rsidR="00000000" w:rsidRDefault="00000000">
      <w:pPr>
        <w:pStyle w:val="ConsPlusNormal"/>
        <w:outlineLvl w:val="1"/>
        <w:rPr>
          <w:sz w:val="28"/>
          <w:szCs w:val="28"/>
        </w:rPr>
      </w:pPr>
      <w:bookmarkStart w:id="9" w:name="Par146"/>
      <w:bookmarkEnd w:id="9"/>
      <w:r>
        <w:rPr>
          <w:b/>
          <w:bCs/>
          <w:sz w:val="28"/>
          <w:szCs w:val="28"/>
        </w:rPr>
        <w:t>5.1. Как организовать обучение специалиста по гражданской обороне</w:t>
      </w:r>
    </w:p>
    <w:p w14:paraId="1FA0B5AC" w14:textId="77777777" w:rsidR="00000000" w:rsidRDefault="00000000">
      <w:pPr>
        <w:pStyle w:val="ConsPlusNormal"/>
        <w:spacing w:before="240"/>
        <w:jc w:val="both"/>
      </w:pPr>
      <w:r>
        <w:t>Специалист по гражданской обороне должен иметь соответствующую подготовку в области гражданской обороны (</w:t>
      </w:r>
      <w:hyperlink r:id="rId112" w:history="1">
        <w:r>
          <w:rPr>
            <w:color w:val="0000FF"/>
          </w:rPr>
          <w:t>п. 5</w:t>
        </w:r>
      </w:hyperlink>
      <w:r>
        <w:t xml:space="preserve"> Положения N 782, </w:t>
      </w:r>
      <w:hyperlink r:id="rId113" w:history="1">
        <w:r>
          <w:rPr>
            <w:color w:val="0000FF"/>
          </w:rPr>
          <w:t>п. 9</w:t>
        </w:r>
      </w:hyperlink>
      <w:r>
        <w:t xml:space="preserve"> Положения N 230).</w:t>
      </w:r>
    </w:p>
    <w:p w14:paraId="7366381C" w14:textId="77777777" w:rsidR="00000000" w:rsidRDefault="00000000">
      <w:pPr>
        <w:pStyle w:val="ConsPlusNormal"/>
        <w:spacing w:before="240"/>
        <w:jc w:val="both"/>
      </w:pPr>
      <w:r>
        <w:t>Такая подготовка проводится в форме курсового обучения (</w:t>
      </w:r>
      <w:hyperlink r:id="rId114" w:history="1">
        <w:r>
          <w:rPr>
            <w:color w:val="0000FF"/>
          </w:rPr>
          <w:t>п. 2.4</w:t>
        </w:r>
      </w:hyperlink>
      <w:r>
        <w:t xml:space="preserve"> Рекомендаций по организации и </w:t>
      </w:r>
      <w:r>
        <w:lastRenderedPageBreak/>
        <w:t>проведению курсового обучения в области гражданской обороны и защиты от чрезвычайных ситуаций, утвержденных МЧС России 02.12.2015 N 2-4-87-46-11 (далее - Рекомендации по курсовому обучению)):</w:t>
      </w:r>
    </w:p>
    <w:p w14:paraId="338385F4" w14:textId="77777777" w:rsidR="00000000" w:rsidRDefault="00000000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>в организациях, которые обучают по дополнительным профессиональным программам в области гражданской обороны и защиты от чрезвычайных ситуаций;</w:t>
      </w:r>
    </w:p>
    <w:p w14:paraId="57B6BE2D" w14:textId="77777777" w:rsidR="00000000" w:rsidRDefault="00000000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>учебно-методических центрах по гражданской обороне и чрезвычайным ситуациям субъектов РФ;</w:t>
      </w:r>
    </w:p>
    <w:p w14:paraId="18AAAAB4" w14:textId="77777777" w:rsidR="00000000" w:rsidRDefault="00000000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>на курсах гражданской обороны муниципальных образований.</w:t>
      </w:r>
    </w:p>
    <w:p w14:paraId="66637383" w14:textId="77777777" w:rsidR="00000000" w:rsidRDefault="00000000">
      <w:pPr>
        <w:pStyle w:val="ConsPlusNormal"/>
        <w:spacing w:before="240"/>
        <w:jc w:val="both"/>
      </w:pPr>
      <w:bookmarkStart w:id="10" w:name="Par152"/>
      <w:bookmarkEnd w:id="10"/>
      <w:r>
        <w:t>Чтобы направить специалистов по гражданской обороне на обучение, необходимо (</w:t>
      </w:r>
      <w:hyperlink r:id="rId115" w:history="1">
        <w:r>
          <w:rPr>
            <w:color w:val="0000FF"/>
          </w:rPr>
          <w:t>п. 2.5</w:t>
        </w:r>
      </w:hyperlink>
      <w:r>
        <w:t xml:space="preserve"> Рекомендаций по курсовому обучению):</w:t>
      </w:r>
    </w:p>
    <w:p w14:paraId="1053444E" w14:textId="77777777" w:rsidR="00000000" w:rsidRDefault="00000000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>
        <w:t>издать приказ о направлении работника на курсовое обучение;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25"/>
        <w:gridCol w:w="8902"/>
        <w:gridCol w:w="180"/>
      </w:tblGrid>
      <w:tr w:rsidR="00000000" w14:paraId="45F9C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02466" w14:textId="77777777" w:rsidR="00000000" w:rsidRDefault="00000000">
            <w:pPr>
              <w:pStyle w:val="ConsPlusNormal"/>
              <w:numPr>
                <w:ilvl w:val="0"/>
                <w:numId w:val="12"/>
              </w:numPr>
              <w:tabs>
                <w:tab w:val="left" w:pos="540"/>
              </w:tabs>
              <w:spacing w:before="240"/>
              <w:jc w:val="both"/>
            </w:pPr>
          </w:p>
        </w:tc>
        <w:tc>
          <w:tcPr>
            <w:tcW w:w="8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A314283" w14:textId="10A19B3A" w:rsidR="00000000" w:rsidRDefault="009C768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3"/>
                <w:sz w:val="20"/>
                <w:szCs w:val="20"/>
              </w:rPr>
              <w:drawing>
                <wp:inline distT="0" distB="0" distL="0" distR="0" wp14:anchorId="34AA9BD1" wp14:editId="76D97D1C">
                  <wp:extent cx="4127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6ED14CD1" w14:textId="77777777" w:rsidR="00000000" w:rsidRDefault="00000000">
            <w:pPr>
              <w:pStyle w:val="ConsPlusNormal"/>
              <w:jc w:val="both"/>
            </w:pPr>
            <w:hyperlink r:id="rId116" w:history="1">
              <w:r>
                <w:rPr>
                  <w:color w:val="0000FF"/>
                </w:rPr>
                <w:t>Образец</w:t>
              </w:r>
            </w:hyperlink>
            <w:r>
              <w:t xml:space="preserve"> приказа о направлении специалиста по гражданской обороне на курсовое обучение</w:t>
            </w:r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D4BA" w14:textId="77777777" w:rsidR="00000000" w:rsidRDefault="00000000">
            <w:pPr>
              <w:pStyle w:val="ConsPlusNormal"/>
              <w:jc w:val="both"/>
            </w:pPr>
          </w:p>
        </w:tc>
      </w:tr>
    </w:tbl>
    <w:p w14:paraId="1A1AA8ED" w14:textId="77777777" w:rsidR="00000000" w:rsidRDefault="00000000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>
        <w:t xml:space="preserve">направить до 1 сентября текущего года в организацию, осуществляющую курсовое обучение, </w:t>
      </w:r>
      <w:hyperlink r:id="rId117" w:history="1">
        <w:r>
          <w:rPr>
            <w:color w:val="0000FF"/>
          </w:rPr>
          <w:t>письмо</w:t>
        </w:r>
      </w:hyperlink>
      <w:r>
        <w:t xml:space="preserve"> с приложенной к нему </w:t>
      </w:r>
      <w:hyperlink r:id="rId118" w:history="1">
        <w:r>
          <w:rPr>
            <w:color w:val="0000FF"/>
          </w:rPr>
          <w:t>заявкой</w:t>
        </w:r>
      </w:hyperlink>
      <w:r>
        <w:t xml:space="preserve"> на обучение специалистов по гражданской обороне;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25"/>
        <w:gridCol w:w="8902"/>
        <w:gridCol w:w="180"/>
      </w:tblGrid>
      <w:tr w:rsidR="00000000" w14:paraId="33D02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F5562" w14:textId="77777777" w:rsidR="00000000" w:rsidRDefault="00000000">
            <w:pPr>
              <w:pStyle w:val="ConsPlusNormal"/>
              <w:numPr>
                <w:ilvl w:val="0"/>
                <w:numId w:val="12"/>
              </w:numPr>
              <w:tabs>
                <w:tab w:val="left" w:pos="540"/>
              </w:tabs>
              <w:spacing w:before="240"/>
              <w:jc w:val="both"/>
            </w:pPr>
          </w:p>
        </w:tc>
        <w:tc>
          <w:tcPr>
            <w:tcW w:w="8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C0B3671" w14:textId="33B6AC4E" w:rsidR="00000000" w:rsidRDefault="009C768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3"/>
                <w:sz w:val="20"/>
                <w:szCs w:val="20"/>
              </w:rPr>
              <w:drawing>
                <wp:inline distT="0" distB="0" distL="0" distR="0" wp14:anchorId="10287ED0" wp14:editId="5CAB53B2">
                  <wp:extent cx="412750" cy="171450"/>
                  <wp:effectExtent l="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45345C7A" w14:textId="77777777" w:rsidR="00000000" w:rsidRDefault="00000000">
            <w:pPr>
              <w:pStyle w:val="ConsPlusNormal"/>
              <w:jc w:val="both"/>
            </w:pPr>
            <w:hyperlink r:id="rId119" w:history="1">
              <w:r>
                <w:rPr>
                  <w:color w:val="0000FF"/>
                </w:rPr>
                <w:t>Образцы</w:t>
              </w:r>
            </w:hyperlink>
            <w:r>
              <w:t xml:space="preserve"> письма и заявки в организацию, осуществляющую курсовое обучение</w:t>
            </w:r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7C7B" w14:textId="77777777" w:rsidR="00000000" w:rsidRDefault="00000000">
            <w:pPr>
              <w:pStyle w:val="ConsPlusNormal"/>
              <w:jc w:val="both"/>
            </w:pPr>
          </w:p>
        </w:tc>
      </w:tr>
    </w:tbl>
    <w:p w14:paraId="5411D1DE" w14:textId="77777777" w:rsidR="00000000" w:rsidRDefault="00000000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>
        <w:t>получить от организации, осуществляющей курсовое обучение, выписку, подтверждающую зачисление на курсовое обучение. Только после этого специалистов по гражданской обороне можно направить на обучение.</w:t>
      </w:r>
    </w:p>
    <w:p w14:paraId="4AAD1A8C" w14:textId="77777777" w:rsidR="00000000" w:rsidRDefault="00000000">
      <w:pPr>
        <w:pStyle w:val="ConsPlusNormal"/>
        <w:spacing w:before="240"/>
        <w:jc w:val="both"/>
      </w:pPr>
      <w:r>
        <w:t xml:space="preserve">Продолжительность обучения работников, осуществляющих обучение в области гражданской обороны и защиты от чрезвычайных ситуаций, - </w:t>
      </w:r>
      <w:hyperlink r:id="rId120" w:history="1">
        <w:r>
          <w:rPr>
            <w:color w:val="0000FF"/>
          </w:rPr>
          <w:t>24 - 36</w:t>
        </w:r>
      </w:hyperlink>
      <w:r>
        <w:t xml:space="preserve"> часов. Это установлено </w:t>
      </w:r>
      <w:hyperlink r:id="rId121" w:history="1">
        <w:r>
          <w:rPr>
            <w:color w:val="0000FF"/>
          </w:rPr>
          <w:t>Примерной программой</w:t>
        </w:r>
      </w:hyperlink>
      <w:r>
        <w:t xml:space="preserve"> курсового обучения должностных лиц и работников гражданской обороны и единой государственной системы предупреждения и ликвидации чрезвычайных ситуаций, утвержденной МЧС России 22.02.2017 N 2-4-71-8-14.</w:t>
      </w:r>
    </w:p>
    <w:p w14:paraId="6DE05216" w14:textId="77777777" w:rsidR="00000000" w:rsidRDefault="00000000">
      <w:pPr>
        <w:pStyle w:val="ConsPlusNormal"/>
        <w:spacing w:before="240"/>
        <w:jc w:val="both"/>
      </w:pPr>
      <w:r>
        <w:t>По окончании курсового обучения выдается справка (</w:t>
      </w:r>
      <w:hyperlink r:id="rId122" w:history="1">
        <w:r>
          <w:rPr>
            <w:color w:val="0000FF"/>
          </w:rPr>
          <w:t>п. 2.11</w:t>
        </w:r>
      </w:hyperlink>
      <w:r>
        <w:t xml:space="preserve"> Рекомендаций по курсовому обучению), которая подтверждает право выполнять работу по гражданской обороне.</w:t>
      </w:r>
    </w:p>
    <w:p w14:paraId="51B9FF0A" w14:textId="77777777" w:rsidR="00000000" w:rsidRDefault="00000000">
      <w:pPr>
        <w:pStyle w:val="ConsPlusNormal"/>
        <w:spacing w:before="240"/>
        <w:jc w:val="both"/>
      </w:pPr>
      <w:r>
        <w:t>В дальнейшем не реже одного раза в пять лет надо направлять этого специалиста на повторное курсовое обучение или дополнительное профессиональное образование (</w:t>
      </w:r>
      <w:hyperlink r:id="rId123" w:history="1">
        <w:r>
          <w:rPr>
            <w:color w:val="0000FF"/>
          </w:rPr>
          <w:t>п. 4</w:t>
        </w:r>
      </w:hyperlink>
      <w:r>
        <w:t xml:space="preserve">, </w:t>
      </w:r>
      <w:hyperlink r:id="rId124" w:history="1">
        <w:r>
          <w:rPr>
            <w:color w:val="0000FF"/>
          </w:rPr>
          <w:t>пп. "г" п. 5</w:t>
        </w:r>
      </w:hyperlink>
      <w:r>
        <w:t xml:space="preserve"> Положения N 841, </w:t>
      </w:r>
      <w:hyperlink r:id="rId125" w:history="1">
        <w:r>
          <w:rPr>
            <w:color w:val="0000FF"/>
          </w:rPr>
          <w:t>п. 2.3</w:t>
        </w:r>
      </w:hyperlink>
      <w:r>
        <w:t xml:space="preserve"> Рекомендаций по курсовому обучению). Направление на повторное курсовое обучение производится в том же </w:t>
      </w:r>
      <w:hyperlink w:anchor="Par152" w:tooltip="Чтобы направить специалистов по гражданской обороне на обучение, необходимо (п. 2.5 Рекомендаций по курсовому обучению):" w:history="1">
        <w:r>
          <w:rPr>
            <w:color w:val="0000FF"/>
          </w:rPr>
          <w:t>порядке</w:t>
        </w:r>
      </w:hyperlink>
      <w:r>
        <w:t>.</w:t>
      </w:r>
    </w:p>
    <w:p w14:paraId="677A15F2" w14:textId="77777777" w:rsidR="00000000" w:rsidRDefault="00000000">
      <w:pPr>
        <w:pStyle w:val="ConsPlusNormal"/>
        <w:spacing w:before="240"/>
        <w:jc w:val="both"/>
      </w:pPr>
      <w:r>
        <w:t xml:space="preserve">Дополнительное профессиональное образование может осуществляться по очной и очно-заочной формам обучения с использованием дистанционных образовательных технологий и электронного </w:t>
      </w:r>
      <w:r>
        <w:lastRenderedPageBreak/>
        <w:t xml:space="preserve">обучения. Возможно также сетевое обучение (Примерная дополнительная профессиональная </w:t>
      </w:r>
      <w:hyperlink r:id="rId126" w:history="1">
        <w:r>
          <w:rPr>
            <w:color w:val="0000FF"/>
          </w:rPr>
          <w:t>программа</w:t>
        </w:r>
      </w:hyperlink>
      <w:r>
        <w:t xml:space="preserve"> повышения квалификации, утвержденная МЧС России 30.10.2020 N 2-4-71-11-10).</w:t>
      </w:r>
    </w:p>
    <w:p w14:paraId="51A8D3A8" w14:textId="77777777" w:rsidR="00000000" w:rsidRDefault="00000000">
      <w:pPr>
        <w:pStyle w:val="ConsPlusNormal"/>
        <w:spacing w:before="240"/>
        <w:jc w:val="both"/>
      </w:pPr>
      <w:r>
        <w:t xml:space="preserve">Ежегодно до 15 января по состоянию на 1 января и до 15 июня по состоянию на 1 июня текущего года рекомендуется представлять в органы местного самоуправления доклад об организации и итогах подготовки населения в области гражданской обороны и защиты от чрезвычайных ситуаций по </w:t>
      </w:r>
      <w:hyperlink r:id="rId127" w:history="1">
        <w:r>
          <w:rPr>
            <w:color w:val="0000FF"/>
          </w:rPr>
          <w:t>форме 1/ОБУЧ-П</w:t>
        </w:r>
      </w:hyperlink>
      <w:r>
        <w:t xml:space="preserve"> (Организационно-методические </w:t>
      </w:r>
      <w:hyperlink r:id="rId128" w:history="1">
        <w:r>
          <w:rPr>
            <w:color w:val="0000FF"/>
          </w:rPr>
          <w:t>рекомендации</w:t>
        </w:r>
      </w:hyperlink>
      <w:r>
        <w:t xml:space="preserve"> по подготовке всех групп населения в области гражданской обороны и защиты от чрезвычайных ситуаций на территории РФ в 2021 - 2025 годах (утв. МЧС России 30.12.2020 N 2-4-71-36-11)).</w:t>
      </w:r>
    </w:p>
    <w:p w14:paraId="54CCBFB4" w14:textId="77777777" w:rsidR="00000000" w:rsidRDefault="00000000">
      <w:pPr>
        <w:pStyle w:val="ConsPlusNormal"/>
        <w:jc w:val="both"/>
        <w:rPr>
          <w:sz w:val="28"/>
          <w:szCs w:val="28"/>
        </w:rPr>
      </w:pPr>
    </w:p>
    <w:p w14:paraId="4DE336E7" w14:textId="77777777" w:rsidR="00000000" w:rsidRDefault="00000000">
      <w:pPr>
        <w:pStyle w:val="ConsPlusNormal"/>
        <w:outlineLvl w:val="1"/>
        <w:rPr>
          <w:sz w:val="28"/>
          <w:szCs w:val="28"/>
        </w:rPr>
      </w:pPr>
      <w:bookmarkStart w:id="11" w:name="Par164"/>
      <w:bookmarkEnd w:id="11"/>
      <w:r>
        <w:rPr>
          <w:b/>
          <w:bCs/>
          <w:sz w:val="28"/>
          <w:szCs w:val="28"/>
        </w:rPr>
        <w:t>5.2. Как провести курсовое обучение по гражданской обороне в организации</w:t>
      </w:r>
    </w:p>
    <w:p w14:paraId="20BE25F2" w14:textId="77777777" w:rsidR="00000000" w:rsidRDefault="00000000">
      <w:pPr>
        <w:pStyle w:val="ConsPlusNormal"/>
        <w:spacing w:before="240"/>
        <w:jc w:val="both"/>
      </w:pPr>
      <w:r>
        <w:t>Организация, в которой созданы нештатные формирования по обеспечению выполнения мероприятий по гражданской обороне (НФГО), нештатные аварийно-спасательные формирования (НАСФ), спасательные службы, проводит курсовое обучение по гражданской обороне для личного состава этих формирований и служб (</w:t>
      </w:r>
      <w:hyperlink r:id="rId129" w:history="1">
        <w:r>
          <w:rPr>
            <w:color w:val="0000FF"/>
          </w:rPr>
          <w:t>пп. "г" п. 5</w:t>
        </w:r>
      </w:hyperlink>
      <w:r>
        <w:t xml:space="preserve"> Положения N 841).</w:t>
      </w:r>
    </w:p>
    <w:p w14:paraId="39C26937" w14:textId="77777777" w:rsidR="00000000" w:rsidRDefault="00000000">
      <w:pPr>
        <w:pStyle w:val="ConsPlusNormal"/>
        <w:spacing w:before="240"/>
        <w:jc w:val="both"/>
      </w:pPr>
      <w:r>
        <w:t>Для проведения курсового обучения скомплектуйте учебные группы численностью не более 25 человек. Учтите при этом виды формирований и служб (</w:t>
      </w:r>
      <w:hyperlink r:id="rId130" w:history="1">
        <w:r>
          <w:rPr>
            <w:color w:val="0000FF"/>
          </w:rPr>
          <w:t>абз. 2</w:t>
        </w:r>
      </w:hyperlink>
      <w:r>
        <w:t xml:space="preserve">, </w:t>
      </w:r>
      <w:hyperlink r:id="rId131" w:history="1">
        <w:r>
          <w:rPr>
            <w:color w:val="0000FF"/>
          </w:rPr>
          <w:t>4 п. 2.6</w:t>
        </w:r>
      </w:hyperlink>
      <w:r>
        <w:t xml:space="preserve"> Рекомендаций по курсовому обучению).</w:t>
      </w:r>
    </w:p>
    <w:p w14:paraId="724B3493" w14:textId="77777777" w:rsidR="00000000" w:rsidRDefault="00000000">
      <w:pPr>
        <w:pStyle w:val="ConsPlusNormal"/>
        <w:spacing w:before="240"/>
        <w:jc w:val="both"/>
      </w:pPr>
      <w:r>
        <w:t>Для проведения курсового обучения необходимо:</w:t>
      </w:r>
    </w:p>
    <w:p w14:paraId="4A2CE430" w14:textId="77777777" w:rsidR="00000000" w:rsidRDefault="00000000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>
        <w:t>создать учебно-материальную базу (</w:t>
      </w:r>
      <w:hyperlink r:id="rId132" w:history="1">
        <w:r>
          <w:rPr>
            <w:color w:val="0000FF"/>
          </w:rPr>
          <w:t>пп. "г" п. 5</w:t>
        </w:r>
      </w:hyperlink>
      <w:r>
        <w:t xml:space="preserve"> Положения N 841).</w:t>
      </w:r>
    </w:p>
    <w:p w14:paraId="373AD7C9" w14:textId="77777777" w:rsidR="00000000" w:rsidRDefault="00000000">
      <w:pPr>
        <w:pStyle w:val="ConsPlusNormal"/>
        <w:spacing w:before="240"/>
        <w:ind w:left="540"/>
        <w:jc w:val="both"/>
      </w:pPr>
      <w:r>
        <w:t>Такая база включает (</w:t>
      </w:r>
      <w:hyperlink r:id="rId133" w:history="1">
        <w:r>
          <w:rPr>
            <w:color w:val="0000FF"/>
          </w:rPr>
          <w:t>п. 7.1</w:t>
        </w:r>
      </w:hyperlink>
      <w:r>
        <w:t xml:space="preserve"> Примерной программы НФГО, </w:t>
      </w:r>
      <w:hyperlink r:id="rId134" w:history="1">
        <w:r>
          <w:rPr>
            <w:color w:val="0000FF"/>
          </w:rPr>
          <w:t>п. 6.1</w:t>
        </w:r>
      </w:hyperlink>
      <w:r>
        <w:t xml:space="preserve"> Примерной программы спасательных служб, </w:t>
      </w:r>
      <w:hyperlink r:id="rId135" w:history="1">
        <w:r>
          <w:rPr>
            <w:color w:val="0000FF"/>
          </w:rPr>
          <w:t>п. 7.1</w:t>
        </w:r>
      </w:hyperlink>
      <w:r>
        <w:t xml:space="preserve"> Примерной программы НАСФ):</w:t>
      </w:r>
    </w:p>
    <w:p w14:paraId="67750565" w14:textId="77777777" w:rsidR="00000000" w:rsidRDefault="00000000">
      <w:pPr>
        <w:pStyle w:val="ConsPlusNormal"/>
        <w:numPr>
          <w:ilvl w:val="1"/>
          <w:numId w:val="13"/>
        </w:numPr>
        <w:tabs>
          <w:tab w:val="left" w:pos="1080"/>
        </w:tabs>
        <w:spacing w:before="240"/>
        <w:jc w:val="both"/>
      </w:pPr>
      <w:r>
        <w:t>учебный кабинет (многопрофильный класс), натурный участок местности и (или) учебные площадки;</w:t>
      </w:r>
    </w:p>
    <w:p w14:paraId="0F5CE98F" w14:textId="77777777" w:rsidR="00000000" w:rsidRDefault="00000000">
      <w:pPr>
        <w:pStyle w:val="ConsPlusNormal"/>
        <w:numPr>
          <w:ilvl w:val="1"/>
          <w:numId w:val="13"/>
        </w:numPr>
        <w:tabs>
          <w:tab w:val="left" w:pos="1080"/>
        </w:tabs>
        <w:spacing w:before="240"/>
        <w:jc w:val="both"/>
      </w:pPr>
      <w:r>
        <w:t>средства обеспечения учебного процесса: приборы, оборудование, инструменты,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пр.</w:t>
      </w:r>
    </w:p>
    <w:p w14:paraId="7A78BBB5" w14:textId="77777777" w:rsidR="00000000" w:rsidRDefault="00000000">
      <w:pPr>
        <w:pStyle w:val="ConsPlusNormal"/>
        <w:spacing w:before="240"/>
        <w:ind w:left="540"/>
        <w:jc w:val="both"/>
      </w:pPr>
      <w:r>
        <w:t xml:space="preserve">Полный перечень учебных объектов и средств обеспечения учебного процесса, включенных в учебно-материальную базу, приведен в </w:t>
      </w:r>
      <w:hyperlink r:id="rId136" w:history="1">
        <w:r>
          <w:rPr>
            <w:color w:val="0000FF"/>
          </w:rPr>
          <w:t>п. п. 2.4</w:t>
        </w:r>
      </w:hyperlink>
      <w:r>
        <w:t xml:space="preserve">, </w:t>
      </w:r>
      <w:hyperlink r:id="rId137" w:history="1">
        <w:r>
          <w:rPr>
            <w:color w:val="0000FF"/>
          </w:rPr>
          <w:t>2.5</w:t>
        </w:r>
      </w:hyperlink>
      <w:r>
        <w:t xml:space="preserve">, </w:t>
      </w:r>
      <w:hyperlink r:id="rId138" w:history="1">
        <w:r>
          <w:rPr>
            <w:color w:val="0000FF"/>
          </w:rPr>
          <w:t>разд. 11</w:t>
        </w:r>
      </w:hyperlink>
      <w:r>
        <w:t xml:space="preserve"> Примерного порядка определения состава учебно-материальной базы в области гражданской обороны и защиты от чрезвычайных ситуаций;</w:t>
      </w:r>
    </w:p>
    <w:p w14:paraId="04C607C4" w14:textId="77777777" w:rsidR="00000000" w:rsidRDefault="00000000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>
        <w:t>разработать и утвердить программу курсового обучения с учетом особенностей деятельности организации на основе примерных программ, утвержденных МЧС России (</w:t>
      </w:r>
      <w:hyperlink r:id="rId139" w:history="1">
        <w:r>
          <w:rPr>
            <w:color w:val="0000FF"/>
          </w:rPr>
          <w:t>пп. "г" п. 5</w:t>
        </w:r>
      </w:hyperlink>
      <w:r>
        <w:t xml:space="preserve"> Положения N 841).</w:t>
      </w:r>
    </w:p>
    <w:p w14:paraId="3C24AB2B" w14:textId="77777777" w:rsidR="00000000" w:rsidRDefault="00000000">
      <w:pPr>
        <w:pStyle w:val="ConsPlusNormal"/>
        <w:spacing w:before="240"/>
        <w:ind w:left="540"/>
        <w:jc w:val="both"/>
      </w:pPr>
      <w:r>
        <w:t>МЧС России утверждены, в частности, Примерные программы курсового обучения в области гражданской обороны личного состава:</w:t>
      </w:r>
    </w:p>
    <w:p w14:paraId="65C7569A" w14:textId="77777777" w:rsidR="00000000" w:rsidRDefault="00000000">
      <w:pPr>
        <w:pStyle w:val="ConsPlusNormal"/>
        <w:numPr>
          <w:ilvl w:val="1"/>
          <w:numId w:val="13"/>
        </w:numPr>
        <w:tabs>
          <w:tab w:val="left" w:pos="1080"/>
        </w:tabs>
        <w:spacing w:before="240"/>
        <w:jc w:val="both"/>
      </w:pPr>
      <w:r>
        <w:lastRenderedPageBreak/>
        <w:t xml:space="preserve">нештатных формирований по обеспечению выполнения мероприятий по гражданской обороне (утв. МЧС России 20.11.2020 </w:t>
      </w:r>
      <w:hyperlink r:id="rId140" w:history="1">
        <w:r>
          <w:rPr>
            <w:color w:val="0000FF"/>
          </w:rPr>
          <w:t>N 2-4-71-26-11</w:t>
        </w:r>
      </w:hyperlink>
      <w:r>
        <w:t>);</w:t>
      </w:r>
    </w:p>
    <w:p w14:paraId="2B5244D0" w14:textId="77777777" w:rsidR="00000000" w:rsidRDefault="00000000">
      <w:pPr>
        <w:pStyle w:val="ConsPlusNormal"/>
        <w:numPr>
          <w:ilvl w:val="1"/>
          <w:numId w:val="13"/>
        </w:numPr>
        <w:tabs>
          <w:tab w:val="left" w:pos="1080"/>
        </w:tabs>
        <w:spacing w:before="240"/>
        <w:jc w:val="both"/>
      </w:pPr>
      <w:r>
        <w:t xml:space="preserve">спасательных служб (утв. МЧС России 20.11.2020 </w:t>
      </w:r>
      <w:hyperlink r:id="rId141" w:history="1">
        <w:r>
          <w:rPr>
            <w:color w:val="0000FF"/>
          </w:rPr>
          <w:t>N 2-4-71-25-11</w:t>
        </w:r>
      </w:hyperlink>
      <w:r>
        <w:t>);</w:t>
      </w:r>
    </w:p>
    <w:p w14:paraId="0E26A480" w14:textId="77777777" w:rsidR="00000000" w:rsidRDefault="00000000">
      <w:pPr>
        <w:pStyle w:val="ConsPlusNormal"/>
        <w:numPr>
          <w:ilvl w:val="1"/>
          <w:numId w:val="13"/>
        </w:numPr>
        <w:tabs>
          <w:tab w:val="left" w:pos="1080"/>
        </w:tabs>
        <w:spacing w:before="240"/>
        <w:jc w:val="both"/>
      </w:pPr>
      <w:r>
        <w:t xml:space="preserve">нештатных аварийно-спасательных формирований (утв. МЧС России 20.11.2020 </w:t>
      </w:r>
      <w:hyperlink r:id="rId142" w:history="1">
        <w:r>
          <w:rPr>
            <w:color w:val="0000FF"/>
          </w:rPr>
          <w:t>N 2-4-71-28-11</w:t>
        </w:r>
      </w:hyperlink>
      <w:r>
        <w:t>);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25"/>
        <w:gridCol w:w="8902"/>
        <w:gridCol w:w="180"/>
      </w:tblGrid>
      <w:tr w:rsidR="00000000" w14:paraId="07792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7A2B" w14:textId="77777777" w:rsidR="00000000" w:rsidRDefault="00000000">
            <w:pPr>
              <w:pStyle w:val="ConsPlusNormal"/>
              <w:numPr>
                <w:ilvl w:val="1"/>
                <w:numId w:val="13"/>
              </w:numPr>
              <w:tabs>
                <w:tab w:val="left" w:pos="1080"/>
              </w:tabs>
              <w:spacing w:before="240"/>
              <w:jc w:val="both"/>
            </w:pPr>
          </w:p>
        </w:tc>
        <w:tc>
          <w:tcPr>
            <w:tcW w:w="8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138C240" w14:textId="440F3C1B" w:rsidR="00000000" w:rsidRDefault="009C768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3"/>
                <w:sz w:val="20"/>
                <w:szCs w:val="20"/>
              </w:rPr>
              <w:drawing>
                <wp:inline distT="0" distB="0" distL="0" distR="0" wp14:anchorId="7C95BBE3" wp14:editId="783C8034">
                  <wp:extent cx="412750" cy="171450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6980EA30" w14:textId="77777777" w:rsidR="00000000" w:rsidRDefault="00000000">
            <w:pPr>
              <w:pStyle w:val="ConsPlusNormal"/>
              <w:jc w:val="both"/>
            </w:pPr>
            <w:hyperlink r:id="rId143" w:history="1">
              <w:r>
                <w:rPr>
                  <w:color w:val="0000FF"/>
                </w:rPr>
                <w:t>Образец</w:t>
              </w:r>
            </w:hyperlink>
            <w:r>
              <w:t xml:space="preserve"> приказа об утверждении программы курсового обучения личного состава спасательной службы организации</w:t>
            </w:r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2495" w14:textId="77777777" w:rsidR="00000000" w:rsidRDefault="00000000">
            <w:pPr>
              <w:pStyle w:val="ConsPlusNormal"/>
              <w:jc w:val="both"/>
            </w:pPr>
          </w:p>
        </w:tc>
      </w:tr>
    </w:tbl>
    <w:p w14:paraId="4DBD089E" w14:textId="77777777" w:rsidR="00000000" w:rsidRDefault="00000000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>
        <w:t>утвердить форму журнала учета занятий по курсовому обучению.</w:t>
      </w:r>
    </w:p>
    <w:p w14:paraId="6800650C" w14:textId="77777777" w:rsidR="00000000" w:rsidRDefault="00000000">
      <w:pPr>
        <w:pStyle w:val="ConsPlusNormal"/>
        <w:spacing w:before="240"/>
        <w:ind w:left="540"/>
        <w:jc w:val="both"/>
      </w:pPr>
      <w:r>
        <w:t>В журнале учета руководитель занятий отмечает посещаемость занятий сотрудниками, итоги сдачи нормативов и др. (</w:t>
      </w:r>
      <w:hyperlink r:id="rId144" w:history="1">
        <w:r>
          <w:rPr>
            <w:color w:val="0000FF"/>
          </w:rPr>
          <w:t>п. 2.10</w:t>
        </w:r>
      </w:hyperlink>
      <w:r>
        <w:t xml:space="preserve"> Рекомендаций по курсовому обучению). Журналы ведутся на каждую учебную группу и хранятся в течение года после завершения обучения (</w:t>
      </w:r>
      <w:hyperlink r:id="rId145" w:history="1">
        <w:r>
          <w:rPr>
            <w:color w:val="0000FF"/>
          </w:rPr>
          <w:t>п. 3.2</w:t>
        </w:r>
      </w:hyperlink>
      <w:r>
        <w:t xml:space="preserve"> Примерной программы НФГО, </w:t>
      </w:r>
      <w:hyperlink r:id="rId146" w:history="1">
        <w:r>
          <w:rPr>
            <w:color w:val="0000FF"/>
          </w:rPr>
          <w:t>п. 3.2</w:t>
        </w:r>
      </w:hyperlink>
      <w:r>
        <w:t xml:space="preserve"> Примерной программы спасательных служб, </w:t>
      </w:r>
      <w:hyperlink r:id="rId147" w:history="1">
        <w:r>
          <w:rPr>
            <w:color w:val="0000FF"/>
          </w:rPr>
          <w:t>п. 3.2</w:t>
        </w:r>
      </w:hyperlink>
      <w:r>
        <w:t xml:space="preserve"> Примерной программы НАСФ).</w:t>
      </w:r>
    </w:p>
    <w:p w14:paraId="72315A6B" w14:textId="77777777" w:rsidR="00000000" w:rsidRDefault="00000000">
      <w:pPr>
        <w:pStyle w:val="ConsPlusNormal"/>
        <w:spacing w:before="240"/>
        <w:ind w:left="540"/>
        <w:jc w:val="both"/>
      </w:pPr>
      <w:r>
        <w:t xml:space="preserve">Можно использовать </w:t>
      </w:r>
      <w:hyperlink r:id="rId148" w:history="1">
        <w:r>
          <w:rPr>
            <w:color w:val="0000FF"/>
          </w:rPr>
          <w:t>форму</w:t>
        </w:r>
      </w:hyperlink>
      <w:r>
        <w:t xml:space="preserve"> журнала учета, приведенную в Приложении 3 к Рекомендациям по курсовому обучению;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25"/>
        <w:gridCol w:w="8902"/>
        <w:gridCol w:w="180"/>
      </w:tblGrid>
      <w:tr w:rsidR="00000000" w14:paraId="3536B0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ABA3" w14:textId="77777777" w:rsidR="00000000" w:rsidRDefault="00000000">
            <w:pPr>
              <w:pStyle w:val="ConsPlusNormal"/>
              <w:spacing w:before="240"/>
              <w:ind w:left="540"/>
              <w:jc w:val="both"/>
            </w:pPr>
          </w:p>
        </w:tc>
        <w:tc>
          <w:tcPr>
            <w:tcW w:w="8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FD37449" w14:textId="061A0302" w:rsidR="00000000" w:rsidRDefault="009C768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3"/>
                <w:sz w:val="20"/>
                <w:szCs w:val="20"/>
              </w:rPr>
              <w:drawing>
                <wp:inline distT="0" distB="0" distL="0" distR="0" wp14:anchorId="1755FADD" wp14:editId="2473B601">
                  <wp:extent cx="412750" cy="171450"/>
                  <wp:effectExtent l="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6E21202F" w14:textId="77777777" w:rsidR="00000000" w:rsidRDefault="00000000">
            <w:pPr>
              <w:pStyle w:val="ConsPlusNormal"/>
              <w:jc w:val="both"/>
            </w:pPr>
            <w:hyperlink r:id="rId149" w:history="1">
              <w:r>
                <w:rPr>
                  <w:color w:val="0000FF"/>
                </w:rPr>
                <w:t>Образец</w:t>
              </w:r>
            </w:hyperlink>
            <w:r>
              <w:t xml:space="preserve"> журнала учета занятий по курсовому обучению в области гражданской обороны</w:t>
            </w:r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9B19" w14:textId="77777777" w:rsidR="00000000" w:rsidRDefault="00000000">
            <w:pPr>
              <w:pStyle w:val="ConsPlusNormal"/>
              <w:jc w:val="both"/>
            </w:pPr>
          </w:p>
        </w:tc>
      </w:tr>
    </w:tbl>
    <w:p w14:paraId="0E1CFA1C" w14:textId="77777777" w:rsidR="00000000" w:rsidRDefault="00000000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>
        <w:t>издать приказ о проведении курсового обучения.</w:t>
      </w:r>
    </w:p>
    <w:p w14:paraId="08B3CA15" w14:textId="77777777" w:rsidR="00000000" w:rsidRDefault="00000000">
      <w:pPr>
        <w:pStyle w:val="ConsPlusNormal"/>
        <w:spacing w:before="240"/>
        <w:ind w:left="540"/>
        <w:jc w:val="both"/>
      </w:pPr>
      <w:r>
        <w:t>Этим приказом необходимо определить состав преподавателей, инструкторов, списки учебных групп, расписание занятий, назначить руководителей занятий (</w:t>
      </w:r>
      <w:hyperlink r:id="rId150" w:history="1">
        <w:r>
          <w:rPr>
            <w:color w:val="0000FF"/>
          </w:rPr>
          <w:t>п. 2.9</w:t>
        </w:r>
      </w:hyperlink>
      <w:r>
        <w:t xml:space="preserve"> Рекомендаций по курсовому обучению, </w:t>
      </w:r>
      <w:hyperlink r:id="rId151" w:history="1">
        <w:r>
          <w:rPr>
            <w:color w:val="0000FF"/>
          </w:rPr>
          <w:t>п. 3.1</w:t>
        </w:r>
      </w:hyperlink>
      <w:r>
        <w:t xml:space="preserve"> Примерной программы НФГО, </w:t>
      </w:r>
      <w:hyperlink r:id="rId152" w:history="1">
        <w:r>
          <w:rPr>
            <w:color w:val="0000FF"/>
          </w:rPr>
          <w:t>п. 3.1</w:t>
        </w:r>
      </w:hyperlink>
      <w:r>
        <w:t xml:space="preserve"> Примерной программы спасательных служб, </w:t>
      </w:r>
      <w:hyperlink r:id="rId153" w:history="1">
        <w:r>
          <w:rPr>
            <w:color w:val="0000FF"/>
          </w:rPr>
          <w:t>п. 3.1</w:t>
        </w:r>
      </w:hyperlink>
      <w:r>
        <w:t xml:space="preserve"> Примерной программы НАСФ).</w:t>
      </w:r>
    </w:p>
    <w:p w14:paraId="745C4D29" w14:textId="77777777" w:rsidR="00000000" w:rsidRDefault="00000000">
      <w:pPr>
        <w:pStyle w:val="ConsPlusNormal"/>
        <w:spacing w:before="240"/>
        <w:jc w:val="both"/>
      </w:pPr>
      <w:r>
        <w:rPr>
          <w:b/>
          <w:bCs/>
        </w:rPr>
        <w:t>К расписанию занятий</w:t>
      </w:r>
      <w:r>
        <w:t xml:space="preserve"> по гражданской обороне специальных требований нет. Обучение личного состава нештатных формирований по обеспечению выполнения мероприятий по гражданской обороне и нештатных аварийно-спасательных формирований рекомендуется проводить в течение года ежемесячно, кроме месяцев массовых отпусков, в рабочее время в объеме не менее 15 и 20 часов в год соответственно (</w:t>
      </w:r>
      <w:hyperlink r:id="rId154" w:history="1">
        <w:r>
          <w:rPr>
            <w:color w:val="0000FF"/>
          </w:rPr>
          <w:t>п. 3.1</w:t>
        </w:r>
      </w:hyperlink>
      <w:r>
        <w:t xml:space="preserve"> Примерной программы НФГО, </w:t>
      </w:r>
      <w:hyperlink r:id="rId155" w:history="1">
        <w:r>
          <w:rPr>
            <w:color w:val="0000FF"/>
          </w:rPr>
          <w:t>п. 3.1</w:t>
        </w:r>
      </w:hyperlink>
      <w:r>
        <w:t xml:space="preserve"> Примерной программы НАСФ).</w:t>
      </w:r>
    </w:p>
    <w:p w14:paraId="14090D51" w14:textId="77777777" w:rsidR="00000000" w:rsidRDefault="00000000">
      <w:pPr>
        <w:pStyle w:val="ConsPlusNormal"/>
        <w:spacing w:before="240"/>
        <w:jc w:val="both"/>
      </w:pPr>
      <w:r>
        <w:t>Что касается обучения личного состава спасательных служб, то его рекомендуется проводить ежегодно в рабочее время в объеме не менее 30 часов (</w:t>
      </w:r>
      <w:hyperlink r:id="rId156" w:history="1">
        <w:r>
          <w:rPr>
            <w:color w:val="0000FF"/>
          </w:rPr>
          <w:t>п. 3.1</w:t>
        </w:r>
      </w:hyperlink>
      <w:r>
        <w:t xml:space="preserve"> Примерной программы спасательных служб).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307"/>
        <w:gridCol w:w="180"/>
      </w:tblGrid>
      <w:tr w:rsidR="00000000" w14:paraId="170B7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93CC" w14:textId="77777777" w:rsidR="00000000" w:rsidRDefault="00000000">
            <w:pPr>
              <w:pStyle w:val="ConsPlusNormal"/>
              <w:spacing w:before="240"/>
              <w:jc w:val="both"/>
            </w:pPr>
          </w:p>
        </w:tc>
        <w:tc>
          <w:tcPr>
            <w:tcW w:w="4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042DBDD" w14:textId="4C424CB4" w:rsidR="00000000" w:rsidRDefault="009C768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3"/>
                <w:sz w:val="20"/>
                <w:szCs w:val="20"/>
              </w:rPr>
              <w:drawing>
                <wp:inline distT="0" distB="0" distL="0" distR="0" wp14:anchorId="5885AC74" wp14:editId="5E99C5B3">
                  <wp:extent cx="152400" cy="171450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5FF9968F" w14:textId="77777777" w:rsidR="00000000" w:rsidRDefault="00000000">
            <w:pPr>
              <w:pStyle w:val="ConsPlusNormal"/>
              <w:jc w:val="both"/>
            </w:pPr>
            <w:hyperlink r:id="rId157" w:history="1">
              <w:r>
                <w:rPr>
                  <w:color w:val="0000FF"/>
                </w:rPr>
                <w:t>Образец</w:t>
              </w:r>
            </w:hyperlink>
            <w:r>
              <w:t xml:space="preserve"> приказа о проведении курсового обучения личного состава нештатного </w:t>
            </w:r>
            <w:r>
              <w:lastRenderedPageBreak/>
              <w:t>аварийно-спасательного формирования организации</w:t>
            </w:r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1CDA9" w14:textId="77777777" w:rsidR="00000000" w:rsidRDefault="00000000">
            <w:pPr>
              <w:pStyle w:val="ConsPlusNormal"/>
              <w:jc w:val="both"/>
            </w:pPr>
          </w:p>
        </w:tc>
      </w:tr>
    </w:tbl>
    <w:p w14:paraId="2E6668FF" w14:textId="77777777" w:rsidR="00000000" w:rsidRDefault="00000000">
      <w:pPr>
        <w:pStyle w:val="ConsPlusNormal"/>
        <w:spacing w:before="240"/>
        <w:jc w:val="both"/>
      </w:pPr>
      <w:r>
        <w:t>При обучении следует обеспечить безопасность работников, не допустить их травматизма, обеспечить сохранность техники, оборудования, снаряжения и инструментов. Особенно внимательно следует отнестись в том числе к безопасной эксплуатации и обслуживанию техники и к работе в СИЗ (п. 3.3 Примерной программы НФГО, п. 3.3 Примерной программы спасательных служб, п. 3.3 Примерной программы НАСФ).</w:t>
      </w:r>
    </w:p>
    <w:p w14:paraId="29D6CDD6" w14:textId="77777777" w:rsidR="00000000" w:rsidRDefault="00000000">
      <w:pPr>
        <w:pStyle w:val="ConsPlusNormal"/>
        <w:spacing w:before="240"/>
        <w:jc w:val="both"/>
      </w:pPr>
      <w:r>
        <w:t>Для обеспечения безопасности необходимо, в частности (</w:t>
      </w:r>
      <w:hyperlink r:id="rId158" w:history="1">
        <w:r>
          <w:rPr>
            <w:color w:val="0000FF"/>
          </w:rPr>
          <w:t>п. 3.3</w:t>
        </w:r>
      </w:hyperlink>
      <w:r>
        <w:t xml:space="preserve"> Примерной программы НФГО, </w:t>
      </w:r>
      <w:hyperlink r:id="rId159" w:history="1">
        <w:r>
          <w:rPr>
            <w:color w:val="0000FF"/>
          </w:rPr>
          <w:t>п. 3.3</w:t>
        </w:r>
      </w:hyperlink>
      <w:r>
        <w:t xml:space="preserve"> Примерной программы спасательных служб, </w:t>
      </w:r>
      <w:hyperlink r:id="rId160" w:history="1">
        <w:r>
          <w:rPr>
            <w:color w:val="0000FF"/>
          </w:rPr>
          <w:t>п. 3.3</w:t>
        </w:r>
      </w:hyperlink>
      <w:r>
        <w:t xml:space="preserve"> Примерной программы НАСФ):</w:t>
      </w:r>
    </w:p>
    <w:p w14:paraId="30A3645C" w14:textId="77777777" w:rsidR="00000000" w:rsidRDefault="00000000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>
        <w:t>четко организовать проведение занятий;</w:t>
      </w:r>
    </w:p>
    <w:p w14:paraId="074DDA31" w14:textId="77777777" w:rsidR="00000000" w:rsidRDefault="00000000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>
        <w:t>точно соблюдать требования безопасности, положения руководств, приказов и распоряжений прямых начальников.</w:t>
      </w:r>
    </w:p>
    <w:p w14:paraId="50B84930" w14:textId="77777777" w:rsidR="00000000" w:rsidRDefault="00000000">
      <w:pPr>
        <w:pStyle w:val="ConsPlusNormal"/>
        <w:spacing w:before="240"/>
        <w:ind w:left="540"/>
        <w:jc w:val="both"/>
      </w:pPr>
      <w:r>
        <w:t>Руководителям занятий необходимо установить требования безопасности при обращении с техникой, оборудованием, СИЗ и приборами на занятиях. Важно своевременно доводить эти требования и добиваться их строгого выполнения.</w:t>
      </w:r>
    </w:p>
    <w:p w14:paraId="48DCA9E7" w14:textId="77777777" w:rsidR="00000000" w:rsidRDefault="00000000">
      <w:pPr>
        <w:pStyle w:val="ConsPlusNormal"/>
        <w:spacing w:before="240"/>
        <w:jc w:val="both"/>
      </w:pPr>
      <w:r>
        <w:t xml:space="preserve">Ежегодно до 15 января по состоянию на 1 января и до 15 июня по состоянию на 1 июня текущего года рекомендуется представлять в органы местного самоуправления доклад об организации и итогах подготовки населения в области гражданской обороны и защиты от чрезвычайных ситуаций по </w:t>
      </w:r>
      <w:hyperlink r:id="rId161" w:history="1">
        <w:r>
          <w:rPr>
            <w:color w:val="0000FF"/>
          </w:rPr>
          <w:t>форме 1/ОБУЧ-П</w:t>
        </w:r>
      </w:hyperlink>
      <w:r>
        <w:t xml:space="preserve"> (Организационно-методические </w:t>
      </w:r>
      <w:hyperlink r:id="rId162" w:history="1">
        <w:r>
          <w:rPr>
            <w:color w:val="0000FF"/>
          </w:rPr>
          <w:t>рекомендации</w:t>
        </w:r>
      </w:hyperlink>
      <w:r>
        <w:t xml:space="preserve"> по подготовке всех групп населения в области гражданской обороны и защиты от чрезвычайных ситуаций на территории РФ в 2021 - 2025 годах (утв. МЧС России 30.12.2020 N 2-4-71-36-11)).</w:t>
      </w:r>
    </w:p>
    <w:p w14:paraId="546ED93C" w14:textId="77777777" w:rsidR="00000000" w:rsidRDefault="00000000">
      <w:pPr>
        <w:pStyle w:val="ConsPlusNormal"/>
        <w:jc w:val="both"/>
      </w:pPr>
    </w:p>
    <w:p w14:paraId="3B90B63A" w14:textId="77777777" w:rsidR="00000000" w:rsidRDefault="00000000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307"/>
        <w:gridCol w:w="180"/>
      </w:tblGrid>
      <w:tr w:rsidR="00000000" w14:paraId="2DFEE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AA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4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9B261DD" w14:textId="1F34C23D" w:rsidR="00000000" w:rsidRDefault="009C768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2"/>
                <w:sz w:val="20"/>
                <w:szCs w:val="20"/>
              </w:rPr>
              <w:drawing>
                <wp:inline distT="0" distB="0" distL="0" distR="0" wp14:anchorId="1B35B283" wp14:editId="4786F368">
                  <wp:extent cx="152400" cy="152400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B610CBE" w14:textId="77777777" w:rsidR="00000000" w:rsidRDefault="00000000">
            <w:pPr>
              <w:pStyle w:val="ConsPlusNormal"/>
              <w:jc w:val="both"/>
            </w:pPr>
            <w:r>
              <w:t xml:space="preserve">См. также: </w:t>
            </w:r>
            <w:hyperlink r:id="rId164" w:history="1">
              <w:r>
                <w:rPr>
                  <w:color w:val="0000FF"/>
                </w:rPr>
                <w:t>Как организовать и провести вводный инструктаж по гражданской обороне</w:t>
              </w:r>
            </w:hyperlink>
          </w:p>
        </w:tc>
        <w:tc>
          <w:tcPr>
            <w:tcW w:w="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8400" w14:textId="77777777" w:rsidR="00000000" w:rsidRDefault="00000000">
            <w:pPr>
              <w:pStyle w:val="ConsPlusNormal"/>
              <w:jc w:val="both"/>
            </w:pPr>
          </w:p>
        </w:tc>
      </w:tr>
    </w:tbl>
    <w:p w14:paraId="28476816" w14:textId="77777777" w:rsidR="00000000" w:rsidRDefault="00000000">
      <w:pPr>
        <w:pStyle w:val="ConsPlusNormal"/>
        <w:spacing w:before="440"/>
        <w:jc w:val="both"/>
        <w:rPr>
          <w:sz w:val="34"/>
          <w:szCs w:val="34"/>
        </w:rPr>
      </w:pPr>
    </w:p>
    <w:p w14:paraId="5670D9AD" w14:textId="77777777" w:rsidR="00000000" w:rsidRDefault="00000000">
      <w:pPr>
        <w:pStyle w:val="ConsPlusNormal"/>
        <w:outlineLvl w:val="0"/>
        <w:rPr>
          <w:sz w:val="34"/>
          <w:szCs w:val="34"/>
        </w:rPr>
      </w:pPr>
      <w:bookmarkStart w:id="12" w:name="Par198"/>
      <w:bookmarkEnd w:id="12"/>
      <w:r>
        <w:rPr>
          <w:b/>
          <w:bCs/>
          <w:sz w:val="34"/>
          <w:szCs w:val="34"/>
        </w:rPr>
        <w:t>6. Какая ответственность за невыполнение требований и мероприятий в области гражданской обороны</w:t>
      </w:r>
    </w:p>
    <w:p w14:paraId="425B98D7" w14:textId="77777777" w:rsidR="00000000" w:rsidRDefault="00000000">
      <w:pPr>
        <w:pStyle w:val="ConsPlusNormal"/>
        <w:spacing w:before="240"/>
        <w:jc w:val="both"/>
      </w:pPr>
      <w:r>
        <w:t xml:space="preserve">За невыполнение организацией требований и мероприятий в области гражданской обороны может наступить административная ответственность по </w:t>
      </w:r>
      <w:hyperlink r:id="rId165" w:history="1">
        <w:r>
          <w:rPr>
            <w:color w:val="0000FF"/>
          </w:rPr>
          <w:t>ст. 20.7</w:t>
        </w:r>
      </w:hyperlink>
      <w:r>
        <w:t xml:space="preserve"> КоАП РФ.</w:t>
      </w:r>
    </w:p>
    <w:p w14:paraId="4F034586" w14:textId="77777777" w:rsidR="00000000" w:rsidRDefault="00000000">
      <w:pPr>
        <w:pStyle w:val="ConsPlusNormal"/>
        <w:spacing w:before="240"/>
        <w:jc w:val="both"/>
      </w:pPr>
      <w:r>
        <w:t xml:space="preserve">Например, </w:t>
      </w:r>
      <w:hyperlink r:id="rId166" w:history="1">
        <w:r>
          <w:rPr>
            <w:color w:val="0000FF"/>
          </w:rPr>
          <w:t>ч. 2 ст. 20.7</w:t>
        </w:r>
      </w:hyperlink>
      <w:r>
        <w:t xml:space="preserve"> КоАП РФ предусмотрена ответственность за невыполнение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действий, в виде штрафа в размере:</w:t>
      </w:r>
    </w:p>
    <w:p w14:paraId="4B8F0237" w14:textId="77777777" w:rsidR="00000000" w:rsidRDefault="00000000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</w:pPr>
      <w:r>
        <w:lastRenderedPageBreak/>
        <w:t>для должностных лиц организации - от 10 000 до 20 000 руб.;</w:t>
      </w:r>
    </w:p>
    <w:p w14:paraId="4854DE55" w14:textId="77777777" w:rsidR="00000000" w:rsidRDefault="00000000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</w:pPr>
      <w:r>
        <w:t>для организации - от 100 000 до 200 000 руб.</w:t>
      </w:r>
    </w:p>
    <w:p w14:paraId="7AE2415C" w14:textId="77777777" w:rsidR="00000000" w:rsidRDefault="00000000">
      <w:pPr>
        <w:pStyle w:val="ConsPlusNormal"/>
        <w:spacing w:before="240"/>
        <w:jc w:val="both"/>
      </w:pPr>
      <w:r>
        <w:t xml:space="preserve">В частности, к административной ответственности по </w:t>
      </w:r>
      <w:hyperlink r:id="rId167" w:history="1">
        <w:r>
          <w:rPr>
            <w:color w:val="0000FF"/>
          </w:rPr>
          <w:t>ч. 2 ст. 20.7</w:t>
        </w:r>
      </w:hyperlink>
      <w:r>
        <w:t xml:space="preserve"> КоАП РФ могут привлечь за следующие нарушения:</w:t>
      </w:r>
    </w:p>
    <w:p w14:paraId="54F2687F" w14:textId="77777777" w:rsidR="00000000" w:rsidRDefault="00000000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>
        <w:t>отсутствует положение об организации и ведении гражданской обороны (</w:t>
      </w:r>
      <w:hyperlink r:id="rId168" w:history="1">
        <w:r>
          <w:rPr>
            <w:color w:val="0000FF"/>
          </w:rPr>
          <w:t>Постановление</w:t>
        </w:r>
      </w:hyperlink>
      <w:r>
        <w:t xml:space="preserve"> Седьмого кассационного суда общей юрисдикции от 17.06.2022 N 16-2958/2022);</w:t>
      </w:r>
    </w:p>
    <w:p w14:paraId="729FB690" w14:textId="77777777" w:rsidR="00000000" w:rsidRDefault="00000000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>
        <w:t>работник организации, выполняющий работу по гражданской обороне, не прошел соответствующую подготовку в области гражданской обороны (не представлены подтверждающие документы) (</w:t>
      </w:r>
      <w:hyperlink r:id="rId169" w:history="1">
        <w:r>
          <w:rPr>
            <w:color w:val="0000FF"/>
          </w:rPr>
          <w:t>Постановление</w:t>
        </w:r>
      </w:hyperlink>
      <w:r>
        <w:t xml:space="preserve"> Седьмого кассационного суда общей юрисдикции от 29.09.2021 N 16-4647/2021);</w:t>
      </w:r>
    </w:p>
    <w:p w14:paraId="742B97C3" w14:textId="77777777" w:rsidR="00000000" w:rsidRDefault="00000000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>
        <w:t>организация, которая эксплуатирует опасные производственные объекты I класса опасности, не обеспечила создание локальной системы оповещения (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Восьмого кассационного суда общей юрисдикции от 12.08.2022 N 16-5817/2022).</w:t>
      </w:r>
    </w:p>
    <w:p w14:paraId="476A11F2" w14:textId="77777777" w:rsidR="00000000" w:rsidRDefault="00000000">
      <w:pPr>
        <w:pStyle w:val="ConsPlusNormal"/>
        <w:jc w:val="both"/>
      </w:pPr>
    </w:p>
    <w:p w14:paraId="4B3F3F5D" w14:textId="77777777" w:rsidR="00000000" w:rsidRDefault="00000000">
      <w:pPr>
        <w:pStyle w:val="ConsPlusNormal"/>
        <w:jc w:val="both"/>
      </w:pPr>
    </w:p>
    <w:p w14:paraId="546EB371" w14:textId="77777777" w:rsidR="00EC4EC4" w:rsidRDefault="00EC4E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C4EC4">
      <w:headerReference w:type="default" r:id="rId171"/>
      <w:footerReference w:type="default" r:id="rId17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11C7C" w14:textId="77777777" w:rsidR="00EC4EC4" w:rsidRDefault="00EC4EC4">
      <w:pPr>
        <w:spacing w:after="0" w:line="240" w:lineRule="auto"/>
      </w:pPr>
      <w:r>
        <w:separator/>
      </w:r>
    </w:p>
  </w:endnote>
  <w:endnote w:type="continuationSeparator" w:id="0">
    <w:p w14:paraId="52BEEF73" w14:textId="77777777" w:rsidR="00EC4EC4" w:rsidRDefault="00EC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F5C7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1F2183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B79981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C88A4E8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12B373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C76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768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C76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768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F97CAA6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98DC" w14:textId="77777777" w:rsidR="00EC4EC4" w:rsidRDefault="00EC4EC4">
      <w:pPr>
        <w:spacing w:after="0" w:line="240" w:lineRule="auto"/>
      </w:pPr>
      <w:r>
        <w:separator/>
      </w:r>
    </w:p>
  </w:footnote>
  <w:footnote w:type="continuationSeparator" w:id="0">
    <w:p w14:paraId="1B433FFF" w14:textId="77777777" w:rsidR="00EC4EC4" w:rsidRDefault="00EC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4EC4F1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DFBEA19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Готовое решение: Порядок организации и ведения гражданской обороны в организации</w:t>
          </w:r>
          <w:r>
            <w:rPr>
              <w:rFonts w:ascii="Tahoma" w:hAnsi="Tahoma" w:cs="Tahoma"/>
              <w:sz w:val="16"/>
              <w:szCs w:val="16"/>
            </w:rPr>
            <w:br/>
            <w:t>(КонсультантПлюс, 2024)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50A58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04.09.2024</w:t>
          </w:r>
        </w:p>
      </w:tc>
    </w:tr>
  </w:tbl>
  <w:p w14:paraId="08A4089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7EA68C4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5" w15:restartNumberingAfterBreak="0">
    <w:nsid w:val="00000006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6" w15:restartNumberingAfterBreak="0">
    <w:nsid w:val="00000007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7" w15:restartNumberingAfterBreak="0">
    <w:nsid w:val="0000000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 w16cid:durableId="1670520299">
    <w:abstractNumId w:val="0"/>
  </w:num>
  <w:num w:numId="2" w16cid:durableId="1884177089">
    <w:abstractNumId w:val="1"/>
  </w:num>
  <w:num w:numId="3" w16cid:durableId="570389295">
    <w:abstractNumId w:val="2"/>
  </w:num>
  <w:num w:numId="4" w16cid:durableId="475026200">
    <w:abstractNumId w:val="3"/>
  </w:num>
  <w:num w:numId="5" w16cid:durableId="2112119373">
    <w:abstractNumId w:val="4"/>
  </w:num>
  <w:num w:numId="6" w16cid:durableId="1701124673">
    <w:abstractNumId w:val="5"/>
  </w:num>
  <w:num w:numId="7" w16cid:durableId="1866019218">
    <w:abstractNumId w:val="6"/>
  </w:num>
  <w:num w:numId="8" w16cid:durableId="1848248865">
    <w:abstractNumId w:val="7"/>
  </w:num>
  <w:num w:numId="9" w16cid:durableId="872694346">
    <w:abstractNumId w:val="8"/>
  </w:num>
  <w:num w:numId="10" w16cid:durableId="1583180353">
    <w:abstractNumId w:val="9"/>
  </w:num>
  <w:num w:numId="11" w16cid:durableId="454720740">
    <w:abstractNumId w:val="10"/>
  </w:num>
  <w:num w:numId="12" w16cid:durableId="224803476">
    <w:abstractNumId w:val="11"/>
  </w:num>
  <w:num w:numId="13" w16cid:durableId="49617984">
    <w:abstractNumId w:val="12"/>
  </w:num>
  <w:num w:numId="14" w16cid:durableId="1859654076">
    <w:abstractNumId w:val="13"/>
  </w:num>
  <w:num w:numId="15" w16cid:durableId="2079477086">
    <w:abstractNumId w:val="14"/>
  </w:num>
  <w:num w:numId="16" w16cid:durableId="1479804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92"/>
    <w:rsid w:val="00617092"/>
    <w:rsid w:val="009C7689"/>
    <w:rsid w:val="00C97E0E"/>
    <w:rsid w:val="00E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9671E"/>
  <w14:defaultImageDpi w14:val="0"/>
  <w15:docId w15:val="{6C26AF78-7608-43EC-9EED-79505BBB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53416&amp;date=04.09.2024&amp;dst=100059&amp;field=134" TargetMode="External"/><Relationship Id="rId21" Type="http://schemas.openxmlformats.org/officeDocument/2006/relationships/hyperlink" Target="https://login.consultant.ru/link/?req=doc&amp;base=LAW&amp;n=409908&amp;date=04.09.2024&amp;dst=100136&amp;field=134" TargetMode="External"/><Relationship Id="rId42" Type="http://schemas.openxmlformats.org/officeDocument/2006/relationships/hyperlink" Target="https://login.consultant.ru/link/?req=doc&amp;base=LAW&amp;n=370148&amp;date=04.09.2024&amp;dst=100009&amp;field=134" TargetMode="External"/><Relationship Id="rId63" Type="http://schemas.openxmlformats.org/officeDocument/2006/relationships/hyperlink" Target="https://login.consultant.ru/link/?req=doc&amp;base=LAW&amp;n=470831&amp;date=04.09.2024&amp;dst=100110&amp;field=134" TargetMode="External"/><Relationship Id="rId84" Type="http://schemas.openxmlformats.org/officeDocument/2006/relationships/hyperlink" Target="https://login.consultant.ru/link/?req=doc&amp;base=LAW&amp;n=366519&amp;date=04.09.2024&amp;dst=100007&amp;field=134" TargetMode="External"/><Relationship Id="rId138" Type="http://schemas.openxmlformats.org/officeDocument/2006/relationships/hyperlink" Target="https://login.consultant.ru/link/?req=doc&amp;base=LAW&amp;n=347168&amp;date=04.09.2024&amp;dst=100414&amp;field=134" TargetMode="External"/><Relationship Id="rId159" Type="http://schemas.openxmlformats.org/officeDocument/2006/relationships/hyperlink" Target="https://login.consultant.ru/link/?req=doc&amp;base=LAW&amp;n=378762&amp;date=04.09.2024&amp;dst=100090&amp;field=134" TargetMode="External"/><Relationship Id="rId170" Type="http://schemas.openxmlformats.org/officeDocument/2006/relationships/hyperlink" Target="https://login.consultant.ru/link/?req=doc&amp;base=KSOJ008&amp;n=76485&amp;date=04.09.2024&amp;dst=100015&amp;field=134" TargetMode="External"/><Relationship Id="rId107" Type="http://schemas.openxmlformats.org/officeDocument/2006/relationships/hyperlink" Target="https://login.consultant.ru/link/?req=doc&amp;base=LAW&amp;n=470831&amp;date=04.09.2024&amp;dst=55&amp;field=134" TargetMode="External"/><Relationship Id="rId11" Type="http://schemas.openxmlformats.org/officeDocument/2006/relationships/hyperlink" Target="https://login.consultant.ru/link/?req=doc&amp;base=LAW&amp;n=466788&amp;date=04.09.2024&amp;dst=100156&amp;field=134" TargetMode="External"/><Relationship Id="rId32" Type="http://schemas.openxmlformats.org/officeDocument/2006/relationships/hyperlink" Target="https://login.consultant.ru/link/?req=doc&amp;base=LAW&amp;n=219268&amp;date=04.09.2024&amp;dst=100068&amp;field=134" TargetMode="External"/><Relationship Id="rId53" Type="http://schemas.openxmlformats.org/officeDocument/2006/relationships/hyperlink" Target="https://login.consultant.ru/link/?req=doc&amp;base=LAW&amp;n=470831&amp;date=04.09.2024&amp;dst=100159&amp;field=134" TargetMode="External"/><Relationship Id="rId74" Type="http://schemas.openxmlformats.org/officeDocument/2006/relationships/hyperlink" Target="https://login.consultant.ru/link/?req=doc&amp;base=LAW&amp;n=83480&amp;date=04.09.2024&amp;dst=100029&amp;field=134" TargetMode="External"/><Relationship Id="rId128" Type="http://schemas.openxmlformats.org/officeDocument/2006/relationships/hyperlink" Target="https://login.consultant.ru/link/?req=doc&amp;base=LAW&amp;n=375571&amp;date=04.09.2024&amp;dst=100119&amp;field=134" TargetMode="External"/><Relationship Id="rId149" Type="http://schemas.openxmlformats.org/officeDocument/2006/relationships/hyperlink" Target="https://login.consultant.ru/link/?req=doc&amp;base=PAP&amp;n=89795&amp;date=04.09.202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58352&amp;date=04.09.2024&amp;dst=100011&amp;field=134" TargetMode="External"/><Relationship Id="rId160" Type="http://schemas.openxmlformats.org/officeDocument/2006/relationships/hyperlink" Target="https://login.consultant.ru/link/?req=doc&amp;base=LAW&amp;n=378420&amp;date=04.09.2024&amp;dst=100089&amp;field=134" TargetMode="External"/><Relationship Id="rId22" Type="http://schemas.openxmlformats.org/officeDocument/2006/relationships/hyperlink" Target="https://login.consultant.ru/link/?req=doc&amp;base=LAW&amp;n=409908&amp;date=04.09.2024&amp;dst=85&amp;field=134" TargetMode="External"/><Relationship Id="rId43" Type="http://schemas.openxmlformats.org/officeDocument/2006/relationships/hyperlink" Target="https://login.consultant.ru/link/?req=doc&amp;base=LAW&amp;n=475114&amp;date=04.09.2024&amp;dst=345&amp;field=134" TargetMode="External"/><Relationship Id="rId64" Type="http://schemas.openxmlformats.org/officeDocument/2006/relationships/hyperlink" Target="https://login.consultant.ru/link/?req=doc&amp;base=LAW&amp;n=409908&amp;date=04.09.2024&amp;dst=100133&amp;field=134" TargetMode="External"/><Relationship Id="rId118" Type="http://schemas.openxmlformats.org/officeDocument/2006/relationships/hyperlink" Target="https://login.consultant.ru/link/?req=doc&amp;base=LAW&amp;n=253416&amp;date=04.09.2024&amp;dst=100060&amp;field=134" TargetMode="External"/><Relationship Id="rId139" Type="http://schemas.openxmlformats.org/officeDocument/2006/relationships/hyperlink" Target="https://login.consultant.ru/link/?req=doc&amp;base=LAW&amp;n=470831&amp;date=04.09.2024&amp;dst=100156&amp;field=134" TargetMode="External"/><Relationship Id="rId85" Type="http://schemas.openxmlformats.org/officeDocument/2006/relationships/hyperlink" Target="https://login.consultant.ru/link/?req=doc&amp;base=LAW&amp;n=366519&amp;date=04.09.2024&amp;dst=100031&amp;field=134" TargetMode="External"/><Relationship Id="rId150" Type="http://schemas.openxmlformats.org/officeDocument/2006/relationships/hyperlink" Target="https://login.consultant.ru/link/?req=doc&amp;base=LAW&amp;n=253416&amp;date=04.09.2024&amp;dst=100048&amp;field=134" TargetMode="External"/><Relationship Id="rId171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82802&amp;date=04.09.2024&amp;dst=118&amp;field=134" TargetMode="External"/><Relationship Id="rId33" Type="http://schemas.openxmlformats.org/officeDocument/2006/relationships/hyperlink" Target="https://login.consultant.ru/link/?req=doc&amp;base=LAW&amp;n=219268&amp;date=04.09.2024&amp;dst=100078&amp;field=134" TargetMode="External"/><Relationship Id="rId108" Type="http://schemas.openxmlformats.org/officeDocument/2006/relationships/hyperlink" Target="https://login.consultant.ru/link/?req=doc&amp;base=LAW&amp;n=409908&amp;date=04.09.2024&amp;dst=100&amp;field=134" TargetMode="External"/><Relationship Id="rId129" Type="http://schemas.openxmlformats.org/officeDocument/2006/relationships/hyperlink" Target="https://login.consultant.ru/link/?req=doc&amp;base=LAW&amp;n=470831&amp;date=04.09.2024&amp;dst=100157&amp;field=134" TargetMode="External"/><Relationship Id="rId54" Type="http://schemas.openxmlformats.org/officeDocument/2006/relationships/hyperlink" Target="https://login.consultant.ru/link/?req=doc&amp;base=LAW&amp;n=409908&amp;date=04.09.2024&amp;dst=60&amp;field=134" TargetMode="External"/><Relationship Id="rId75" Type="http://schemas.openxmlformats.org/officeDocument/2006/relationships/hyperlink" Target="https://login.consultant.ru/link/?req=doc&amp;base=LAW&amp;n=83480&amp;date=04.09.2024&amp;dst=100056&amp;field=134" TargetMode="External"/><Relationship Id="rId96" Type="http://schemas.openxmlformats.org/officeDocument/2006/relationships/hyperlink" Target="https://login.consultant.ru/link/?req=doc&amp;base=LAW&amp;n=482802&amp;date=04.09.2024&amp;dst=100074&amp;field=134" TargetMode="External"/><Relationship Id="rId140" Type="http://schemas.openxmlformats.org/officeDocument/2006/relationships/hyperlink" Target="https://login.consultant.ru/link/?req=doc&amp;base=LAW&amp;n=373410&amp;date=04.09.2024" TargetMode="External"/><Relationship Id="rId161" Type="http://schemas.openxmlformats.org/officeDocument/2006/relationships/hyperlink" Target="https://login.consultant.ru/link/?req=doc&amp;base=LAW&amp;n=254604&amp;date=04.09.2024&amp;dst=100748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482802&amp;date=04.09.2024&amp;dst=110&amp;field=134" TargetMode="External"/><Relationship Id="rId28" Type="http://schemas.openxmlformats.org/officeDocument/2006/relationships/hyperlink" Target="https://login.consultant.ru/link/?req=doc&amp;base=PAP&amp;n=89796&amp;date=04.09.2024" TargetMode="External"/><Relationship Id="rId49" Type="http://schemas.openxmlformats.org/officeDocument/2006/relationships/hyperlink" Target="https://login.consultant.ru/link/?req=doc&amp;base=LAW&amp;n=409908&amp;date=04.09.2024&amp;dst=100014&amp;field=134" TargetMode="External"/><Relationship Id="rId114" Type="http://schemas.openxmlformats.org/officeDocument/2006/relationships/hyperlink" Target="https://login.consultant.ru/link/?req=doc&amp;base=LAW&amp;n=253416&amp;date=04.09.2024&amp;dst=100034&amp;field=134" TargetMode="External"/><Relationship Id="rId119" Type="http://schemas.openxmlformats.org/officeDocument/2006/relationships/hyperlink" Target="https://login.consultant.ru/link/?req=doc&amp;base=PAP&amp;n=89802&amp;date=04.09.2024" TargetMode="External"/><Relationship Id="rId44" Type="http://schemas.openxmlformats.org/officeDocument/2006/relationships/hyperlink" Target="https://login.consultant.ru/link/?req=doc&amp;base=LAW&amp;n=219268&amp;date=04.09.2024&amp;dst=100077&amp;field=134" TargetMode="External"/><Relationship Id="rId60" Type="http://schemas.openxmlformats.org/officeDocument/2006/relationships/hyperlink" Target="https://login.consultant.ru/link/?req=doc&amp;base=LAW&amp;n=482802&amp;date=04.09.2024&amp;dst=102&amp;field=134" TargetMode="External"/><Relationship Id="rId65" Type="http://schemas.openxmlformats.org/officeDocument/2006/relationships/hyperlink" Target="https://login.consultant.ru/link/?req=doc&amp;base=LAW&amp;n=366171&amp;date=04.09.2024&amp;dst=100063&amp;field=134" TargetMode="External"/><Relationship Id="rId81" Type="http://schemas.openxmlformats.org/officeDocument/2006/relationships/hyperlink" Target="https://login.consultant.ru/link/?req=doc&amp;base=LAW&amp;n=470721&amp;date=04.09.2024&amp;dst=100246&amp;field=134" TargetMode="External"/><Relationship Id="rId86" Type="http://schemas.openxmlformats.org/officeDocument/2006/relationships/hyperlink" Target="https://login.consultant.ru/link/?req=doc&amp;base=LAW&amp;n=366519&amp;date=04.09.2024&amp;dst=100033&amp;field=134" TargetMode="External"/><Relationship Id="rId130" Type="http://schemas.openxmlformats.org/officeDocument/2006/relationships/hyperlink" Target="https://login.consultant.ru/link/?req=doc&amp;base=LAW&amp;n=253416&amp;date=04.09.2024&amp;dst=100040&amp;field=134" TargetMode="External"/><Relationship Id="rId135" Type="http://schemas.openxmlformats.org/officeDocument/2006/relationships/hyperlink" Target="https://login.consultant.ru/link/?req=doc&amp;base=LAW&amp;n=378420&amp;date=04.09.2024&amp;dst=100309&amp;field=134" TargetMode="External"/><Relationship Id="rId151" Type="http://schemas.openxmlformats.org/officeDocument/2006/relationships/hyperlink" Target="https://login.consultant.ru/link/?req=doc&amp;base=LAW&amp;n=373410&amp;date=04.09.2024&amp;dst=100063&amp;field=134" TargetMode="External"/><Relationship Id="rId156" Type="http://schemas.openxmlformats.org/officeDocument/2006/relationships/hyperlink" Target="https://login.consultant.ru/link/?req=doc&amp;base=LAW&amp;n=378762&amp;date=04.09.2024&amp;dst=100061&amp;field=134" TargetMode="External"/><Relationship Id="rId172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hyperlink" Target="https://login.consultant.ru/link/?req=doc&amp;base=LAW&amp;n=409908&amp;date=04.09.2024&amp;dst=100178&amp;field=134" TargetMode="External"/><Relationship Id="rId39" Type="http://schemas.openxmlformats.org/officeDocument/2006/relationships/hyperlink" Target="https://login.consultant.ru/link/?req=doc&amp;base=LAW&amp;n=370148&amp;date=04.09.2024&amp;dst=100009&amp;field=134" TargetMode="External"/><Relationship Id="rId109" Type="http://schemas.openxmlformats.org/officeDocument/2006/relationships/hyperlink" Target="https://login.consultant.ru/link/?req=doc&amp;base=LAW&amp;n=482802&amp;date=04.09.2024&amp;dst=100176&amp;field=134" TargetMode="External"/><Relationship Id="rId34" Type="http://schemas.openxmlformats.org/officeDocument/2006/relationships/hyperlink" Target="https://login.consultant.ru/link/?req=doc&amp;base=PAP&amp;n=89798&amp;date=04.09.2024" TargetMode="External"/><Relationship Id="rId50" Type="http://schemas.openxmlformats.org/officeDocument/2006/relationships/hyperlink" Target="https://login.consultant.ru/link/?req=doc&amp;base=LAW&amp;n=219268&amp;date=04.09.2024&amp;dst=100076&amp;field=134" TargetMode="External"/><Relationship Id="rId55" Type="http://schemas.openxmlformats.org/officeDocument/2006/relationships/hyperlink" Target="https://login.consultant.ru/link/?req=doc&amp;base=LAW&amp;n=409908&amp;date=04.09.2024&amp;dst=100025&amp;field=134" TargetMode="External"/><Relationship Id="rId76" Type="http://schemas.openxmlformats.org/officeDocument/2006/relationships/hyperlink" Target="https://login.consultant.ru/link/?req=doc&amp;base=LAW&amp;n=409908&amp;date=04.09.2024&amp;dst=42&amp;field=134" TargetMode="External"/><Relationship Id="rId97" Type="http://schemas.openxmlformats.org/officeDocument/2006/relationships/hyperlink" Target="https://login.consultant.ru/link/?req=doc&amp;base=LAW&amp;n=206023&amp;date=04.09.2024&amp;dst=100045&amp;field=134" TargetMode="External"/><Relationship Id="rId104" Type="http://schemas.openxmlformats.org/officeDocument/2006/relationships/hyperlink" Target="https://login.consultant.ru/link/?req=doc&amp;base=LAW&amp;n=470831&amp;date=04.09.2024&amp;dst=100160&amp;field=134" TargetMode="External"/><Relationship Id="rId120" Type="http://schemas.openxmlformats.org/officeDocument/2006/relationships/hyperlink" Target="https://login.consultant.ru/link/?req=doc&amp;base=LAW&amp;n=218921&amp;date=04.09.2024&amp;dst=100491&amp;field=134" TargetMode="External"/><Relationship Id="rId125" Type="http://schemas.openxmlformats.org/officeDocument/2006/relationships/hyperlink" Target="https://login.consultant.ru/link/?req=doc&amp;base=LAW&amp;n=253416&amp;date=04.09.2024&amp;dst=100030&amp;field=134" TargetMode="External"/><Relationship Id="rId141" Type="http://schemas.openxmlformats.org/officeDocument/2006/relationships/hyperlink" Target="https://login.consultant.ru/link/?req=doc&amp;base=LAW&amp;n=378762&amp;date=04.09.2024" TargetMode="External"/><Relationship Id="rId146" Type="http://schemas.openxmlformats.org/officeDocument/2006/relationships/hyperlink" Target="https://login.consultant.ru/link/?req=doc&amp;base=LAW&amp;n=378762&amp;date=04.09.2024&amp;dst=100085&amp;field=134" TargetMode="External"/><Relationship Id="rId167" Type="http://schemas.openxmlformats.org/officeDocument/2006/relationships/hyperlink" Target="https://login.consultant.ru/link/?req=doc&amp;base=LAW&amp;n=466891&amp;date=04.09.2024&amp;dst=3042&amp;field=134" TargetMode="External"/><Relationship Id="rId7" Type="http://schemas.openxmlformats.org/officeDocument/2006/relationships/hyperlink" Target="https://login.consultant.ru/link/?req=doc&amp;base=LAW&amp;n=482802&amp;date=04.09.2024&amp;dst=100074&amp;field=134" TargetMode="External"/><Relationship Id="rId71" Type="http://schemas.openxmlformats.org/officeDocument/2006/relationships/hyperlink" Target="https://login.consultant.ru/link/?req=doc&amp;base=LAW&amp;n=473084&amp;date=04.09.2024&amp;dst=105459&amp;field=134" TargetMode="External"/><Relationship Id="rId92" Type="http://schemas.openxmlformats.org/officeDocument/2006/relationships/hyperlink" Target="https://login.consultant.ru/link/?req=doc&amp;base=LAW&amp;n=366519&amp;date=04.09.2024&amp;dst=100038&amp;field=134" TargetMode="External"/><Relationship Id="rId162" Type="http://schemas.openxmlformats.org/officeDocument/2006/relationships/hyperlink" Target="https://login.consultant.ru/link/?req=doc&amp;base=LAW&amp;n=375571&amp;date=04.09.2024&amp;dst=100119&amp;fie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206023&amp;date=04.09.2024&amp;dst=100025&amp;field=134" TargetMode="External"/><Relationship Id="rId24" Type="http://schemas.openxmlformats.org/officeDocument/2006/relationships/hyperlink" Target="https://login.consultant.ru/link/?req=doc&amp;base=LAW&amp;n=206023&amp;date=04.09.2024&amp;dst=100011&amp;field=134" TargetMode="External"/><Relationship Id="rId40" Type="http://schemas.openxmlformats.org/officeDocument/2006/relationships/hyperlink" Target="https://login.consultant.ru/link/?req=doc&amp;base=LAW&amp;n=253416&amp;date=04.09.2024&amp;dst=100052&amp;field=134" TargetMode="External"/><Relationship Id="rId45" Type="http://schemas.openxmlformats.org/officeDocument/2006/relationships/hyperlink" Target="https://login.consultant.ru/link/?req=doc&amp;base=LAW&amp;n=472222&amp;date=04.09.2024&amp;dst=100022&amp;field=134" TargetMode="External"/><Relationship Id="rId66" Type="http://schemas.openxmlformats.org/officeDocument/2006/relationships/hyperlink" Target="https://login.consultant.ru/link/?req=doc&amp;base=LAW&amp;n=410450&amp;date=04.09.2024&amp;dst=100031&amp;field=134" TargetMode="External"/><Relationship Id="rId87" Type="http://schemas.openxmlformats.org/officeDocument/2006/relationships/hyperlink" Target="https://login.consultant.ru/link/?req=doc&amp;base=LAW&amp;n=366519&amp;date=04.09.2024&amp;dst=100066&amp;field=134" TargetMode="External"/><Relationship Id="rId110" Type="http://schemas.openxmlformats.org/officeDocument/2006/relationships/hyperlink" Target="https://login.consultant.ru/link/?req=doc&amp;base=LAW&amp;n=400629&amp;date=04.09.2024&amp;dst=100013&amp;field=134" TargetMode="External"/><Relationship Id="rId115" Type="http://schemas.openxmlformats.org/officeDocument/2006/relationships/hyperlink" Target="https://login.consultant.ru/link/?req=doc&amp;base=LAW&amp;n=253416&amp;date=04.09.2024&amp;dst=100035&amp;field=134" TargetMode="External"/><Relationship Id="rId131" Type="http://schemas.openxmlformats.org/officeDocument/2006/relationships/hyperlink" Target="https://login.consultant.ru/link/?req=doc&amp;base=LAW&amp;n=253416&amp;date=04.09.2024&amp;dst=100042&amp;field=134" TargetMode="External"/><Relationship Id="rId136" Type="http://schemas.openxmlformats.org/officeDocument/2006/relationships/hyperlink" Target="https://login.consultant.ru/link/?req=doc&amp;base=LAW&amp;n=347168&amp;date=04.09.2024&amp;dst=100035&amp;field=134" TargetMode="External"/><Relationship Id="rId157" Type="http://schemas.openxmlformats.org/officeDocument/2006/relationships/hyperlink" Target="https://login.consultant.ru/link/?req=doc&amp;base=PAP&amp;n=89797&amp;date=04.09.2024" TargetMode="External"/><Relationship Id="rId61" Type="http://schemas.openxmlformats.org/officeDocument/2006/relationships/hyperlink" Target="https://login.consultant.ru/link/?req=doc&amp;base=LAW&amp;n=409908&amp;date=04.09.2024&amp;dst=91&amp;field=134" TargetMode="External"/><Relationship Id="rId82" Type="http://schemas.openxmlformats.org/officeDocument/2006/relationships/hyperlink" Target="https://login.consultant.ru/link/?req=doc&amp;base=LAW&amp;n=366519&amp;date=04.09.2024&amp;dst=100024&amp;field=134" TargetMode="External"/><Relationship Id="rId152" Type="http://schemas.openxmlformats.org/officeDocument/2006/relationships/hyperlink" Target="https://login.consultant.ru/link/?req=doc&amp;base=LAW&amp;n=378762&amp;date=04.09.2024&amp;dst=100064&amp;field=134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09908&amp;date=04.09.2024&amp;dst=100179&amp;field=134" TargetMode="External"/><Relationship Id="rId14" Type="http://schemas.openxmlformats.org/officeDocument/2006/relationships/hyperlink" Target="https://login.consultant.ru/link/?req=doc&amp;base=LAW&amp;n=409908&amp;date=04.09.2024&amp;dst=100126&amp;field=134" TargetMode="External"/><Relationship Id="rId30" Type="http://schemas.openxmlformats.org/officeDocument/2006/relationships/hyperlink" Target="https://login.consultant.ru/link/?req=doc&amp;base=LAW&amp;n=219268&amp;date=04.09.2024&amp;dst=100077&amp;field=134" TargetMode="External"/><Relationship Id="rId35" Type="http://schemas.openxmlformats.org/officeDocument/2006/relationships/hyperlink" Target="https://login.consultant.ru/link/?req=doc&amp;base=LAW&amp;n=219268&amp;date=04.09.2024&amp;dst=100074&amp;field=134" TargetMode="External"/><Relationship Id="rId56" Type="http://schemas.openxmlformats.org/officeDocument/2006/relationships/hyperlink" Target="https://login.consultant.ru/link/?req=doc&amp;base=LAW&amp;n=409908&amp;date=04.09.2024&amp;dst=74&amp;field=134" TargetMode="External"/><Relationship Id="rId77" Type="http://schemas.openxmlformats.org/officeDocument/2006/relationships/hyperlink" Target="https://login.consultant.ru/link/?req=doc&amp;base=LAW&amp;n=336757&amp;date=04.09.2024&amp;dst=2&amp;field=134" TargetMode="External"/><Relationship Id="rId100" Type="http://schemas.openxmlformats.org/officeDocument/2006/relationships/hyperlink" Target="https://login.consultant.ru/link/?req=doc&amp;base=LAW&amp;n=409908&amp;date=04.09.2024&amp;dst=102&amp;field=134" TargetMode="External"/><Relationship Id="rId105" Type="http://schemas.openxmlformats.org/officeDocument/2006/relationships/hyperlink" Target="https://login.consultant.ru/link/?req=doc&amp;base=LAW&amp;n=361016&amp;date=04.09.2024&amp;dst=100037&amp;field=134" TargetMode="External"/><Relationship Id="rId126" Type="http://schemas.openxmlformats.org/officeDocument/2006/relationships/hyperlink" Target="https://login.consultant.ru/link/?req=doc&amp;base=LAW&amp;n=367637&amp;date=04.09.2024&amp;dst=100042&amp;field=134" TargetMode="External"/><Relationship Id="rId147" Type="http://schemas.openxmlformats.org/officeDocument/2006/relationships/hyperlink" Target="https://login.consultant.ru/link/?req=doc&amp;base=LAW&amp;n=378420&amp;date=04.09.2024&amp;dst=100084&amp;field=134" TargetMode="External"/><Relationship Id="rId168" Type="http://schemas.openxmlformats.org/officeDocument/2006/relationships/hyperlink" Target="https://login.consultant.ru/link/?req=doc&amp;base=KSOJ007&amp;n=60929&amp;date=04.09.2024&amp;dst=100012&amp;field=134" TargetMode="External"/><Relationship Id="rId8" Type="http://schemas.openxmlformats.org/officeDocument/2006/relationships/hyperlink" Target="https://login.consultant.ru/link/?req=doc&amp;base=LAW&amp;n=482802&amp;date=04.09.2024&amp;dst=100176&amp;field=134" TargetMode="External"/><Relationship Id="rId51" Type="http://schemas.openxmlformats.org/officeDocument/2006/relationships/hyperlink" Target="https://login.consultant.ru/link/?req=doc&amp;base=LAW&amp;n=470831&amp;date=04.09.2024&amp;dst=100158&amp;field=134" TargetMode="External"/><Relationship Id="rId72" Type="http://schemas.openxmlformats.org/officeDocument/2006/relationships/hyperlink" Target="https://login.consultant.ru/link/?req=doc&amp;base=LAW&amp;n=366171&amp;date=04.09.2024&amp;dst=100053&amp;field=134" TargetMode="External"/><Relationship Id="rId93" Type="http://schemas.openxmlformats.org/officeDocument/2006/relationships/hyperlink" Target="https://login.consultant.ru/link/?req=doc&amp;base=LAW&amp;n=366519&amp;date=04.09.2024&amp;dst=100063&amp;field=134" TargetMode="External"/><Relationship Id="rId98" Type="http://schemas.openxmlformats.org/officeDocument/2006/relationships/hyperlink" Target="https://login.consultant.ru/link/?req=doc&amp;base=LAW&amp;n=470860&amp;date=04.09.2024&amp;dst=100145&amp;field=134" TargetMode="External"/><Relationship Id="rId121" Type="http://schemas.openxmlformats.org/officeDocument/2006/relationships/hyperlink" Target="https://login.consultant.ru/link/?req=doc&amp;base=LAW&amp;n=218921&amp;date=04.09.2024" TargetMode="External"/><Relationship Id="rId142" Type="http://schemas.openxmlformats.org/officeDocument/2006/relationships/hyperlink" Target="https://login.consultant.ru/link/?req=doc&amp;base=LAW&amp;n=378420&amp;date=04.09.2024" TargetMode="External"/><Relationship Id="rId163" Type="http://schemas.openxmlformats.org/officeDocument/2006/relationships/image" Target="media/image3.png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82802&amp;date=04.09.2024&amp;dst=100183&amp;field=134" TargetMode="External"/><Relationship Id="rId46" Type="http://schemas.openxmlformats.org/officeDocument/2006/relationships/hyperlink" Target="https://login.consultant.ru/link/?req=doc&amp;base=LAW&amp;n=409908&amp;date=04.09.2024&amp;dst=3&amp;field=134" TargetMode="External"/><Relationship Id="rId67" Type="http://schemas.openxmlformats.org/officeDocument/2006/relationships/hyperlink" Target="https://login.consultant.ru/link/?req=doc&amp;base=LAW&amp;n=482802&amp;date=04.09.2024&amp;dst=110&amp;field=134" TargetMode="External"/><Relationship Id="rId116" Type="http://schemas.openxmlformats.org/officeDocument/2006/relationships/hyperlink" Target="https://login.consultant.ru/link/?req=doc&amp;base=PAP&amp;n=89801&amp;date=04.09.2024" TargetMode="External"/><Relationship Id="rId137" Type="http://schemas.openxmlformats.org/officeDocument/2006/relationships/hyperlink" Target="https://login.consultant.ru/link/?req=doc&amp;base=LAW&amp;n=347168&amp;date=04.09.2024&amp;dst=100045&amp;field=134" TargetMode="External"/><Relationship Id="rId158" Type="http://schemas.openxmlformats.org/officeDocument/2006/relationships/hyperlink" Target="https://login.consultant.ru/link/?req=doc&amp;base=LAW&amp;n=373410&amp;date=04.09.2024&amp;dst=100092&amp;field=134" TargetMode="External"/><Relationship Id="rId20" Type="http://schemas.openxmlformats.org/officeDocument/2006/relationships/hyperlink" Target="https://login.consultant.ru/link/?req=doc&amp;base=LAW&amp;n=472222&amp;date=04.09.2024&amp;dst=100044&amp;field=134" TargetMode="External"/><Relationship Id="rId41" Type="http://schemas.openxmlformats.org/officeDocument/2006/relationships/hyperlink" Target="https://login.consultant.ru/link/?req=doc&amp;base=LAW&amp;n=206023&amp;date=04.09.2024&amp;dst=100025&amp;field=134" TargetMode="External"/><Relationship Id="rId62" Type="http://schemas.openxmlformats.org/officeDocument/2006/relationships/hyperlink" Target="https://login.consultant.ru/link/?req=doc&amp;base=LAW&amp;n=409908&amp;date=04.09.2024&amp;dst=100130&amp;field=134" TargetMode="External"/><Relationship Id="rId83" Type="http://schemas.openxmlformats.org/officeDocument/2006/relationships/hyperlink" Target="https://login.consultant.ru/link/?req=doc&amp;base=LAW&amp;n=366519&amp;date=04.09.2024&amp;dst=100012&amp;field=134" TargetMode="External"/><Relationship Id="rId88" Type="http://schemas.openxmlformats.org/officeDocument/2006/relationships/hyperlink" Target="https://login.consultant.ru/link/?req=doc&amp;base=LAW&amp;n=366519&amp;date=04.09.2024&amp;dst=100140&amp;field=134" TargetMode="External"/><Relationship Id="rId111" Type="http://schemas.openxmlformats.org/officeDocument/2006/relationships/hyperlink" Target="https://login.consultant.ru/link/?req=doc&amp;base=LAW&amp;n=400629&amp;date=04.09.2024&amp;dst=100032&amp;field=134" TargetMode="External"/><Relationship Id="rId132" Type="http://schemas.openxmlformats.org/officeDocument/2006/relationships/hyperlink" Target="https://login.consultant.ru/link/?req=doc&amp;base=LAW&amp;n=470831&amp;date=04.09.2024&amp;dst=100110&amp;field=134" TargetMode="External"/><Relationship Id="rId153" Type="http://schemas.openxmlformats.org/officeDocument/2006/relationships/hyperlink" Target="https://login.consultant.ru/link/?req=doc&amp;base=LAW&amp;n=378420&amp;date=04.09.2024&amp;dst=100061&amp;field=134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409908&amp;date=04.09.2024&amp;dst=55&amp;field=134" TargetMode="External"/><Relationship Id="rId36" Type="http://schemas.openxmlformats.org/officeDocument/2006/relationships/hyperlink" Target="https://login.consultant.ru/link/?req=doc&amp;base=LAW&amp;n=219268&amp;date=04.09.2024&amp;dst=100067&amp;field=134" TargetMode="External"/><Relationship Id="rId57" Type="http://schemas.openxmlformats.org/officeDocument/2006/relationships/hyperlink" Target="https://login.consultant.ru/link/?req=doc&amp;base=LAW&amp;n=409908&amp;date=04.09.2024&amp;dst=4&amp;field=134" TargetMode="External"/><Relationship Id="rId106" Type="http://schemas.openxmlformats.org/officeDocument/2006/relationships/hyperlink" Target="https://login.consultant.ru/link/?req=doc&amp;base=LAW&amp;n=361016&amp;date=04.09.2024&amp;dst=100041&amp;field=134" TargetMode="External"/><Relationship Id="rId127" Type="http://schemas.openxmlformats.org/officeDocument/2006/relationships/hyperlink" Target="https://login.consultant.ru/link/?req=doc&amp;base=LAW&amp;n=254604&amp;date=04.09.2024&amp;dst=100748&amp;field=134" TargetMode="External"/><Relationship Id="rId10" Type="http://schemas.openxmlformats.org/officeDocument/2006/relationships/hyperlink" Target="https://login.consultant.ru/link/?req=doc&amp;base=LAW&amp;n=482802&amp;date=04.09.2024&amp;dst=100183&amp;field=134" TargetMode="External"/><Relationship Id="rId31" Type="http://schemas.openxmlformats.org/officeDocument/2006/relationships/hyperlink" Target="https://login.consultant.ru/link/?req=doc&amp;base=LAW&amp;n=219268&amp;date=04.09.2024&amp;dst=100061&amp;field=134" TargetMode="External"/><Relationship Id="rId52" Type="http://schemas.openxmlformats.org/officeDocument/2006/relationships/hyperlink" Target="https://login.consultant.ru/link/?req=doc&amp;base=PBI&amp;n=237560&amp;date=04.09.2024&amp;dst=100041&amp;field=134" TargetMode="External"/><Relationship Id="rId73" Type="http://schemas.openxmlformats.org/officeDocument/2006/relationships/hyperlink" Target="https://login.consultant.ru/link/?req=doc&amp;base=LAW&amp;n=409908&amp;date=04.09.2024&amp;dst=100135&amp;field=134" TargetMode="External"/><Relationship Id="rId78" Type="http://schemas.openxmlformats.org/officeDocument/2006/relationships/hyperlink" Target="https://login.consultant.ru/link/?req=doc&amp;base=LAW&amp;n=409908&amp;date=04.09.2024&amp;dst=100147&amp;field=134" TargetMode="External"/><Relationship Id="rId94" Type="http://schemas.openxmlformats.org/officeDocument/2006/relationships/hyperlink" Target="https://login.consultant.ru/link/?req=doc&amp;base=CJI&amp;n=142600&amp;date=04.09.2024&amp;dst=100003&amp;field=134" TargetMode="External"/><Relationship Id="rId99" Type="http://schemas.openxmlformats.org/officeDocument/2006/relationships/hyperlink" Target="https://login.consultant.ru/link/?req=doc&amp;base=PBI&amp;n=237560&amp;date=04.09.2024" TargetMode="External"/><Relationship Id="rId101" Type="http://schemas.openxmlformats.org/officeDocument/2006/relationships/hyperlink" Target="https://login.consultant.ru/link/?req=doc&amp;base=LAW&amp;n=470831&amp;date=04.09.2024&amp;dst=100159&amp;field=134" TargetMode="External"/><Relationship Id="rId122" Type="http://schemas.openxmlformats.org/officeDocument/2006/relationships/hyperlink" Target="https://login.consultant.ru/link/?req=doc&amp;base=LAW&amp;n=253416&amp;date=04.09.2024&amp;dst=100052&amp;field=134" TargetMode="External"/><Relationship Id="rId143" Type="http://schemas.openxmlformats.org/officeDocument/2006/relationships/hyperlink" Target="https://login.consultant.ru/link/?req=doc&amp;base=PAP&amp;n=89803&amp;date=04.09.2024" TargetMode="External"/><Relationship Id="rId148" Type="http://schemas.openxmlformats.org/officeDocument/2006/relationships/hyperlink" Target="https://login.consultant.ru/link/?req=doc&amp;base=LAW&amp;n=253416&amp;date=04.09.2024&amp;dst=100078&amp;field=134" TargetMode="External"/><Relationship Id="rId164" Type="http://schemas.openxmlformats.org/officeDocument/2006/relationships/hyperlink" Target="https://login.consultant.ru/link/?req=doc&amp;base=PBI&amp;n=237560&amp;date=04.09.2024" TargetMode="External"/><Relationship Id="rId169" Type="http://schemas.openxmlformats.org/officeDocument/2006/relationships/hyperlink" Target="https://login.consultant.ru/link/?req=doc&amp;base=KSOJ007&amp;n=43081&amp;date=04.09.2024&amp;dst=10001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02&amp;date=04.09.2024&amp;dst=144&amp;field=134" TargetMode="External"/><Relationship Id="rId26" Type="http://schemas.openxmlformats.org/officeDocument/2006/relationships/hyperlink" Target="https://login.consultant.ru/link/?req=doc&amp;base=LAW&amp;n=206023&amp;date=04.09.2024&amp;dst=100040&amp;field=134" TargetMode="External"/><Relationship Id="rId47" Type="http://schemas.openxmlformats.org/officeDocument/2006/relationships/hyperlink" Target="https://login.consultant.ru/link/?req=doc&amp;base=PAP&amp;n=5721&amp;date=04.09.2024" TargetMode="External"/><Relationship Id="rId68" Type="http://schemas.openxmlformats.org/officeDocument/2006/relationships/hyperlink" Target="https://login.consultant.ru/link/?req=doc&amp;base=LAW&amp;n=482802&amp;date=04.09.2024&amp;dst=97&amp;field=134" TargetMode="External"/><Relationship Id="rId89" Type="http://schemas.openxmlformats.org/officeDocument/2006/relationships/hyperlink" Target="https://login.consultant.ru/link/?req=doc&amp;base=LAW&amp;n=366519&amp;date=04.09.2024&amp;dst=100034&amp;field=134" TargetMode="External"/><Relationship Id="rId112" Type="http://schemas.openxmlformats.org/officeDocument/2006/relationships/hyperlink" Target="https://login.consultant.ru/link/?req=doc&amp;base=LAW&amp;n=206023&amp;date=04.09.2024&amp;dst=100045&amp;field=134" TargetMode="External"/><Relationship Id="rId133" Type="http://schemas.openxmlformats.org/officeDocument/2006/relationships/hyperlink" Target="https://login.consultant.ru/link/?req=doc&amp;base=LAW&amp;n=373410&amp;date=04.09.2024&amp;dst=100585&amp;field=134" TargetMode="External"/><Relationship Id="rId154" Type="http://schemas.openxmlformats.org/officeDocument/2006/relationships/hyperlink" Target="https://login.consultant.ru/link/?req=doc&amp;base=LAW&amp;n=373410&amp;date=04.09.2024&amp;dst=100061&amp;field=134" TargetMode="External"/><Relationship Id="rId16" Type="http://schemas.openxmlformats.org/officeDocument/2006/relationships/hyperlink" Target="https://login.consultant.ru/link/?req=doc&amp;base=LAW&amp;n=409908&amp;date=04.09.2024&amp;dst=100151&amp;field=134" TargetMode="External"/><Relationship Id="rId37" Type="http://schemas.openxmlformats.org/officeDocument/2006/relationships/hyperlink" Target="https://login.consultant.ru/link/?req=doc&amp;base=LAW&amp;n=219268&amp;date=04.09.2024&amp;dst=100079&amp;field=134" TargetMode="External"/><Relationship Id="rId58" Type="http://schemas.openxmlformats.org/officeDocument/2006/relationships/hyperlink" Target="https://login.consultant.ru/link/?req=doc&amp;base=LAW&amp;n=409908&amp;date=04.09.2024&amp;dst=90&amp;field=134" TargetMode="External"/><Relationship Id="rId79" Type="http://schemas.openxmlformats.org/officeDocument/2006/relationships/hyperlink" Target="https://login.consultant.ru/link/?req=doc&amp;base=LAW&amp;n=223496&amp;date=04.09.2024&amp;dst=100034&amp;field=134" TargetMode="External"/><Relationship Id="rId102" Type="http://schemas.openxmlformats.org/officeDocument/2006/relationships/hyperlink" Target="https://login.consultant.ru/link/?req=doc&amp;base=LAW&amp;n=361016&amp;date=04.09.2024&amp;dst=100037&amp;field=134" TargetMode="External"/><Relationship Id="rId123" Type="http://schemas.openxmlformats.org/officeDocument/2006/relationships/hyperlink" Target="https://login.consultant.ru/link/?req=doc&amp;base=LAW&amp;n=470831&amp;date=04.09.2024&amp;dst=100143&amp;field=134" TargetMode="External"/><Relationship Id="rId144" Type="http://schemas.openxmlformats.org/officeDocument/2006/relationships/hyperlink" Target="https://login.consultant.ru/link/?req=doc&amp;base=LAW&amp;n=253416&amp;date=04.09.2024&amp;dst=100050&amp;field=134" TargetMode="External"/><Relationship Id="rId90" Type="http://schemas.openxmlformats.org/officeDocument/2006/relationships/hyperlink" Target="https://login.consultant.ru/link/?req=doc&amp;base=LAW&amp;n=366519&amp;date=04.09.2024&amp;dst=100037&amp;field=134" TargetMode="External"/><Relationship Id="rId165" Type="http://schemas.openxmlformats.org/officeDocument/2006/relationships/hyperlink" Target="https://login.consultant.ru/link/?req=doc&amp;base=LAW&amp;n=466891&amp;date=04.09.2024&amp;dst=3039&amp;field=134" TargetMode="External"/><Relationship Id="rId27" Type="http://schemas.openxmlformats.org/officeDocument/2006/relationships/image" Target="media/image2.png"/><Relationship Id="rId48" Type="http://schemas.openxmlformats.org/officeDocument/2006/relationships/hyperlink" Target="https://login.consultant.ru/link/?req=doc&amp;base=LAW&amp;n=409908&amp;date=04.09.2024&amp;dst=58&amp;field=134" TargetMode="External"/><Relationship Id="rId69" Type="http://schemas.openxmlformats.org/officeDocument/2006/relationships/hyperlink" Target="https://login.consultant.ru/link/?req=doc&amp;base=LAW&amp;n=482802&amp;date=04.09.2024&amp;dst=101&amp;field=134" TargetMode="External"/><Relationship Id="rId113" Type="http://schemas.openxmlformats.org/officeDocument/2006/relationships/hyperlink" Target="https://login.consultant.ru/link/?req=doc&amp;base=LAW&amp;n=219268&amp;date=04.09.2024&amp;dst=100079&amp;field=134" TargetMode="External"/><Relationship Id="rId134" Type="http://schemas.openxmlformats.org/officeDocument/2006/relationships/hyperlink" Target="https://login.consultant.ru/link/?req=doc&amp;base=LAW&amp;n=378762&amp;date=04.09.2024&amp;dst=100412&amp;field=134" TargetMode="External"/><Relationship Id="rId80" Type="http://schemas.openxmlformats.org/officeDocument/2006/relationships/hyperlink" Target="https://login.consultant.ru/link/?req=doc&amp;base=LAW&amp;n=223496&amp;date=04.09.2024&amp;dst=100038&amp;field=134" TargetMode="External"/><Relationship Id="rId155" Type="http://schemas.openxmlformats.org/officeDocument/2006/relationships/hyperlink" Target="https://login.consultant.ru/link/?req=doc&amp;base=LAW&amp;n=378420&amp;date=04.09.2024&amp;dst=100059&amp;field=134" TargetMode="External"/><Relationship Id="rId17" Type="http://schemas.openxmlformats.org/officeDocument/2006/relationships/hyperlink" Target="https://login.consultant.ru/link/?req=doc&amp;base=LAW&amp;n=409908&amp;date=04.09.2024&amp;dst=64&amp;field=134" TargetMode="External"/><Relationship Id="rId38" Type="http://schemas.openxmlformats.org/officeDocument/2006/relationships/hyperlink" Target="https://login.consultant.ru/link/?req=doc&amp;base=LAW&amp;n=206023&amp;date=04.09.2024&amp;dst=100045&amp;field=134" TargetMode="External"/><Relationship Id="rId59" Type="http://schemas.openxmlformats.org/officeDocument/2006/relationships/hyperlink" Target="https://login.consultant.ru/link/?req=doc&amp;base=LAW&amp;n=482802&amp;date=04.09.2024&amp;dst=100075&amp;field=134" TargetMode="External"/><Relationship Id="rId103" Type="http://schemas.openxmlformats.org/officeDocument/2006/relationships/hyperlink" Target="https://login.consultant.ru/link/?req=doc&amp;base=LAW&amp;n=409908&amp;date=04.09.2024&amp;dst=103&amp;field=134" TargetMode="External"/><Relationship Id="rId124" Type="http://schemas.openxmlformats.org/officeDocument/2006/relationships/hyperlink" Target="https://login.consultant.ru/link/?req=doc&amp;base=LAW&amp;n=470831&amp;date=04.09.2024&amp;dst=56&amp;field=134" TargetMode="External"/><Relationship Id="rId70" Type="http://schemas.openxmlformats.org/officeDocument/2006/relationships/hyperlink" Target="https://login.consultant.ru/link/?req=doc&amp;base=LAW&amp;n=416577&amp;date=04.09.2024&amp;dst=100276&amp;field=134" TargetMode="External"/><Relationship Id="rId91" Type="http://schemas.openxmlformats.org/officeDocument/2006/relationships/hyperlink" Target="https://login.consultant.ru/link/?req=doc&amp;base=LAW&amp;n=366519&amp;date=04.09.2024&amp;dst=100153&amp;field=134" TargetMode="External"/><Relationship Id="rId145" Type="http://schemas.openxmlformats.org/officeDocument/2006/relationships/hyperlink" Target="https://login.consultant.ru/link/?req=doc&amp;base=LAW&amp;n=373410&amp;date=04.09.2024&amp;dst=100087&amp;field=134" TargetMode="External"/><Relationship Id="rId166" Type="http://schemas.openxmlformats.org/officeDocument/2006/relationships/hyperlink" Target="https://login.consultant.ru/link/?req=doc&amp;base=LAW&amp;n=466891&amp;date=04.09.2024&amp;dst=304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7834</Words>
  <Characters>44660</Characters>
  <Application>Microsoft Office Word</Application>
  <DocSecurity>2</DocSecurity>
  <Lines>372</Lines>
  <Paragraphs>104</Paragraphs>
  <ScaleCrop>false</ScaleCrop>
  <Company>КонсультантПлюс Версия 4023.00.50</Company>
  <LinksUpToDate>false</LinksUpToDate>
  <CharactersWithSpaces>52390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Порядок организации и ведения гражданской обороны в организации(КонсультантПлюс, 2024)</dc:title>
  <dc:subject/>
  <dc:creator>Андрей</dc:creator>
  <cp:keywords/>
  <dc:description/>
  <cp:lastModifiedBy>Андрей</cp:lastModifiedBy>
  <cp:revision>2</cp:revision>
  <dcterms:created xsi:type="dcterms:W3CDTF">2024-09-04T16:10:00Z</dcterms:created>
  <dcterms:modified xsi:type="dcterms:W3CDTF">2024-09-04T16:10:00Z</dcterms:modified>
</cp:coreProperties>
</file>