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3AEDC" w14:textId="77777777" w:rsidR="0067404B" w:rsidRPr="0067404B" w:rsidRDefault="0067404B" w:rsidP="0067404B">
      <w:pPr>
        <w:pStyle w:val="a3"/>
        <w:spacing w:before="0" w:beforeAutospacing="0" w:after="0" w:afterAutospacing="0" w:line="288" w:lineRule="atLeast"/>
        <w:jc w:val="center"/>
        <w:rPr>
          <w:b/>
          <w:bCs/>
        </w:rPr>
      </w:pPr>
      <w:r w:rsidRPr="0067404B">
        <w:rPr>
          <w:b/>
          <w:bCs/>
        </w:rPr>
        <w:t>Постановление Минтруда РФ от 14.11.2000 N 81</w:t>
      </w:r>
    </w:p>
    <w:p w14:paraId="08C81DF2" w14:textId="00316F4F" w:rsidR="0067404B" w:rsidRPr="0067404B" w:rsidRDefault="0067404B" w:rsidP="0067404B">
      <w:pPr>
        <w:pStyle w:val="a3"/>
        <w:spacing w:before="0" w:beforeAutospacing="0" w:after="0" w:afterAutospacing="0" w:line="288" w:lineRule="atLeast"/>
        <w:jc w:val="center"/>
        <w:rPr>
          <w:b/>
          <w:bCs/>
        </w:rPr>
      </w:pPr>
      <w:r w:rsidRPr="0067404B">
        <w:rPr>
          <w:b/>
          <w:bCs/>
        </w:rPr>
        <w:t>"Об утверждении Единого тарифно-квалификационного справочника работ и профессий рабочих, выпуск 6, разделы: "Бурение скважин", "Добыча нефти и газа"</w:t>
      </w:r>
    </w:p>
    <w:p w14:paraId="4301364E" w14:textId="77777777" w:rsidR="0067404B" w:rsidRPr="0067404B" w:rsidRDefault="0067404B" w:rsidP="0067404B">
      <w:pPr>
        <w:pStyle w:val="a3"/>
        <w:spacing w:before="0" w:beforeAutospacing="0" w:after="0" w:afterAutospacing="0"/>
        <w:jc w:val="center"/>
        <w:rPr>
          <w:b/>
          <w:bCs/>
        </w:rPr>
      </w:pPr>
    </w:p>
    <w:p w14:paraId="71E300A3" w14:textId="25081B04" w:rsidR="0067404B" w:rsidRDefault="0067404B" w:rsidP="0067404B">
      <w:pPr>
        <w:pStyle w:val="a3"/>
        <w:spacing w:before="0" w:beforeAutospacing="0" w:after="0" w:afterAutospacing="0"/>
        <w:jc w:val="center"/>
      </w:pPr>
      <w:r>
        <w:t>17. Машинист буровых установок на нефть и газ</w:t>
      </w:r>
    </w:p>
    <w:p w14:paraId="2C9C6B2C" w14:textId="77777777" w:rsidR="0067404B" w:rsidRDefault="0067404B" w:rsidP="0067404B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07C83780" w14:textId="77777777" w:rsidR="0067404B" w:rsidRDefault="0067404B" w:rsidP="0067404B">
      <w:pPr>
        <w:pStyle w:val="a3"/>
        <w:spacing w:before="0" w:beforeAutospacing="0" w:after="0" w:afterAutospacing="0" w:line="288" w:lineRule="atLeast"/>
        <w:jc w:val="right"/>
      </w:pPr>
      <w:r>
        <w:t xml:space="preserve">4-й разряд </w:t>
      </w:r>
    </w:p>
    <w:p w14:paraId="2705EC0A" w14:textId="77777777" w:rsidR="0067404B" w:rsidRDefault="0067404B" w:rsidP="0067404B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293CFA80" w14:textId="77777777" w:rsidR="0067404B" w:rsidRDefault="0067404B" w:rsidP="0067404B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Характеристика работ. Обслуживание и ремонт двигателей с суммарной мощностью до 1000 кВт включительно, силовых и дизельных электрических агрегатов, топливно-масляной установки, компрессоров, трансмиссии и пневматической системы буровых установок, электрооборудования буровой установки, а также обслуживание и ремонт двигателей мощностью свыше 1000 кВт и газотурбинных двигателей под руководством машиниста буровых установок на нефть и газ более высокой квалификации. Разборка, сборка, центровка, устранение неисправностей и регулировка силового оборудования и автоматов. Проведение текущих и сложных ремонтов двигателей и силовых агрегатов, регулировка дизелей. Принятие мер по предупреждению неполадок в работе силового и бурового оборудования, двигателей, силовых агрегатов, дизель-генераторных и других станций. Регулирование и наладка систем охлаждения, смазки, подачи топлива и газораспределение силовых агрегатов, систем дистанционного управления силовыми агрегатами и систем автоматической защиты силовых агрегатов. Обслуживание, разборка, ремонт и сборка, регулировка и наладка турботрансформаторов и турбомуфт. Обеспечение необходимых заданных режимов работы двигателей и силовых агрегатов в зависимости от условий бурения и времени года, при обкатке и пуске в эксплуатацию новых и вышедших из капитального ремонта. Ведение вахтового журнала, учет работы двигателей и силовых агрегатов, учет расхода горюче-смазочных материалов. Руководство рабочими по обслуживанию и ремонту бурового и силового оборудования. </w:t>
      </w:r>
    </w:p>
    <w:p w14:paraId="2362C330" w14:textId="77777777" w:rsidR="0067404B" w:rsidRDefault="0067404B" w:rsidP="0067404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Должен знать: технологический процесс бурения; технические характеристики, устройство бурового оборудования, двигателей, силовых агрегатов и передаточных устройств; назначение </w:t>
      </w:r>
      <w:proofErr w:type="spellStart"/>
      <w:r>
        <w:t>привышечных</w:t>
      </w:r>
      <w:proofErr w:type="spellEnd"/>
      <w:r>
        <w:t xml:space="preserve"> сооружений и коммуникаций; причины возникновения, способы предупреждения и устранения неисправностей в работе двигателей силового, бурового оборудования и автоматов; способы регулировки; правила смазки бурового и силового оборудования; температурный режим работы двигателей; конструкцию автоматов; схемы работы систем дистанционного управления; систему учета и отчетности в работе силового оборудования; нормы расхода горюче-смазочных материалов; основы электротехники. </w:t>
      </w:r>
    </w:p>
    <w:p w14:paraId="1EE6D53E" w14:textId="77777777" w:rsidR="0067404B" w:rsidRDefault="0067404B" w:rsidP="0067404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При обслуживании и ремонте двигателей суммарной мощностью свыше 1000 кВт и выше и газотурбинных двигателей, а также руководстве рабочими по обслуживанию и ремонту двигателей суммарной мощностью до 1000 кВт - 5-й разряд; </w:t>
      </w:r>
    </w:p>
    <w:p w14:paraId="188F65F8" w14:textId="77777777" w:rsidR="0067404B" w:rsidRDefault="0067404B" w:rsidP="0067404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при руководстве рабочими по обслуживанию и ремонту двигателей суммарной мощностью свыше 1000 кВт - 6-й разряд. </w:t>
      </w:r>
    </w:p>
    <w:p w14:paraId="5047A8A5" w14:textId="77777777" w:rsidR="0067404B" w:rsidRDefault="0067404B" w:rsidP="0067404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Требуется среднее профессиональное образование. </w:t>
      </w:r>
    </w:p>
    <w:p w14:paraId="79AA176A" w14:textId="77777777" w:rsidR="00CA2B39" w:rsidRDefault="00CA2B39"/>
    <w:sectPr w:rsidR="00CA2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4B"/>
    <w:rsid w:val="0014565D"/>
    <w:rsid w:val="0067404B"/>
    <w:rsid w:val="00CA2B39"/>
    <w:rsid w:val="00CE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D5FB"/>
  <w15:chartTrackingRefBased/>
  <w15:docId w15:val="{63132BF6-D15A-463F-9027-2965E032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1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2024-05-26T12:35:00Z</dcterms:created>
  <dcterms:modified xsi:type="dcterms:W3CDTF">2024-05-26T12:36:00Z</dcterms:modified>
</cp:coreProperties>
</file>