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453A4" w14:textId="77777777" w:rsidR="00EB6E49" w:rsidRPr="00EB6E49" w:rsidRDefault="00EB6E49" w:rsidP="00EB6E49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EB6E49">
        <w:rPr>
          <w:b/>
          <w:bCs/>
        </w:rPr>
        <w:t>Постановление Госкомтруда СССР, Секретариата ВЦСПС от 31.01.1985 N 31/3-30</w:t>
      </w:r>
    </w:p>
    <w:p w14:paraId="6E0966B5" w14:textId="5CF9C294" w:rsidR="00EB6E49" w:rsidRPr="00EB6E49" w:rsidRDefault="00EB6E49" w:rsidP="00EB6E49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EB6E49">
        <w:rPr>
          <w:b/>
          <w:bCs/>
        </w:rPr>
        <w:t>(ред. от 09.04.2018)</w:t>
      </w:r>
    </w:p>
    <w:p w14:paraId="79B62D6E" w14:textId="74AA9E13" w:rsidR="00EB6E49" w:rsidRPr="00EB6E49" w:rsidRDefault="00EB6E49" w:rsidP="00EB6E49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EB6E49">
        <w:rPr>
          <w:b/>
          <w:bCs/>
        </w:rPr>
        <w:t>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</w:r>
    </w:p>
    <w:p w14:paraId="51DA10A9" w14:textId="77777777" w:rsidR="00EB6E49" w:rsidRDefault="00EB6E49" w:rsidP="00EB6E4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01502267" w14:textId="5DC10B44" w:rsidR="00EB6E49" w:rsidRDefault="00EB6E49" w:rsidP="00EB6E49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194. Машинист (кочегар) котельной</w:t>
      </w:r>
    </w:p>
    <w:p w14:paraId="7A448116" w14:textId="77777777" w:rsidR="00EB6E49" w:rsidRDefault="00EB6E49" w:rsidP="00EB6E4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311927A0" w14:textId="77777777" w:rsidR="00EB6E49" w:rsidRDefault="00EB6E49" w:rsidP="00EB6E49">
      <w:pPr>
        <w:pStyle w:val="a3"/>
        <w:spacing w:before="0" w:beforeAutospacing="0" w:after="0" w:afterAutospacing="0" w:line="288" w:lineRule="atLeast"/>
        <w:jc w:val="right"/>
      </w:pPr>
      <w:r>
        <w:t xml:space="preserve">2-й разряд </w:t>
      </w:r>
    </w:p>
    <w:p w14:paraId="2D11E318" w14:textId="77777777" w:rsidR="00EB6E49" w:rsidRDefault="00EB6E49" w:rsidP="00EB6E4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241CB83" w14:textId="77777777" w:rsidR="00EB6E49" w:rsidRDefault="00EB6E49" w:rsidP="00EB6E4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Обслуживание водогрейных и паровых котлов с суммарной теплопроизводительностью до 12,6 ГДж/ч (до 3 Гкал/ч) или обслуживание в котельной отдельных водогрейных или паровых котлов с теплопроизводительностью котла до 21 ГДж/ч (до 5 Гкал/ч), работающих на твердом топливе. Обслуживание котлов паровых железнодорожных кранов грузоподъемностью до 25 т. Растопка, пуск, остановка котлов и питание их водой. Дробление топлива, загрузка и шуровка топки котла. Регулирование горения топлива. Наблюдение по контрольно-измерительным приборам за уровнем воды в котле, давлением пара и температурой воды, подаваемой в отопительную систему. Пуск, остановка насосов, моторов, вентиляторов и других вспомогательных механизмов. Чистка арматуры и приборов котла. Обслуживание теплосетевых бойлерных установок или станций мятого пара, расположенных в зоне обслуживания основных агрегатов, с суммарной тепловой нагрузкой до 42 ГДж/ч (до 10 Гкал/ч). Очистка мятого пара и деаэрация воды. Поддержание заданного давления и температуры воды и пара. Участие в промывке, очистке и ремонте котла. Удаление вручную шлака и золы из топок и бункеров паровых и водогрейных котлов производственных и коммунальных котельных и поддувал газогенераторов, а также с колосниковых решеток, топок, котлов и поддувал паровозов. Планировка шлаковых и зольных отвалов. </w:t>
      </w:r>
    </w:p>
    <w:p w14:paraId="5129387B" w14:textId="77777777" w:rsidR="00EB6E49" w:rsidRDefault="00EB6E49" w:rsidP="00EB6E4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принцип работы обслуживаемых котлов, форсунок, </w:t>
      </w:r>
      <w:proofErr w:type="spellStart"/>
      <w:r>
        <w:t>паровоздухопроводов</w:t>
      </w:r>
      <w:proofErr w:type="spellEnd"/>
      <w:r>
        <w:t xml:space="preserve"> и способы регулирования их работы; устройство топок паровых котлов, шлаковых и зольных бункеров; состав теплоизоляционных масс и основные способы теплоизоляции котлов и </w:t>
      </w:r>
      <w:proofErr w:type="spellStart"/>
      <w:r>
        <w:t>паротрубопроводов</w:t>
      </w:r>
      <w:proofErr w:type="spellEnd"/>
      <w:r>
        <w:t xml:space="preserve">; назначение и условия применения простых и средней сложности контрольно-измерительных приборов; устройство механизмов для приготовления пылевидного топлива, инструмента и приспособлений для чистки форсунок и </w:t>
      </w:r>
      <w:proofErr w:type="spellStart"/>
      <w:r>
        <w:t>золошлакоудаления</w:t>
      </w:r>
      <w:proofErr w:type="spellEnd"/>
      <w:r>
        <w:t xml:space="preserve">; устройство и режимы работы оборудования теплосетевых бойлерных установок или станции мятого пара; правила очистки колосниковых решеток, топок и котлов дымовой коробки паровозов; допускаемые давление и уровень воды в котле паровоза при чистке; влияние атмосферного воздуха на состояние стенок топки и огневой коробки; порядок заправки топки; основные свойства золы и шлака; порядок движений по путям и дорогам железнодорожных кранов; правила планировки шлаковых и зольных отвалов. </w:t>
      </w:r>
    </w:p>
    <w:p w14:paraId="3568A2FF" w14:textId="77777777" w:rsidR="00EB6E49" w:rsidRDefault="00EB6E49" w:rsidP="00EB6E4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0A41E216" w14:textId="77777777" w:rsidR="00EB6E49" w:rsidRDefault="00EB6E49" w:rsidP="00EB6E49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195. Машинист (кочегар) котельной</w:t>
      </w:r>
      <w:r>
        <w:t xml:space="preserve"> </w:t>
      </w:r>
    </w:p>
    <w:p w14:paraId="1C8B2A7B" w14:textId="77777777" w:rsidR="00EB6E49" w:rsidRDefault="00EB6E49" w:rsidP="00EB6E4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1E964E9" w14:textId="77777777" w:rsidR="00EB6E49" w:rsidRDefault="00EB6E49" w:rsidP="00EB6E49">
      <w:pPr>
        <w:pStyle w:val="a3"/>
        <w:spacing w:before="0" w:beforeAutospacing="0" w:after="0" w:afterAutospacing="0" w:line="288" w:lineRule="atLeast"/>
        <w:jc w:val="right"/>
      </w:pPr>
      <w:r>
        <w:t xml:space="preserve">3-й разряд </w:t>
      </w:r>
    </w:p>
    <w:p w14:paraId="11D10947" w14:textId="77777777" w:rsidR="00EB6E49" w:rsidRDefault="00EB6E49" w:rsidP="00EB6E4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B5D98F9" w14:textId="77777777" w:rsidR="00EB6E49" w:rsidRDefault="00EB6E49" w:rsidP="00EB6E4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Обслуживание водогрейных и паровых котлов с суммарной теплопроизводительностью свыше 12,6 ГДж/ч до 42 ГДж/ч (свыше 3 до 10 Гкал/ч) или обслуживание в котельной отдельных водогрейных и паровых котлов с теплопроизводительностью котла свыше 21 до 84 ГДж/ч (свыше 5 до 20 Гкал/ч), </w:t>
      </w:r>
      <w:r>
        <w:lastRenderedPageBreak/>
        <w:t xml:space="preserve">работающих на твердом топливе. Обслуживание котлов на паровых железнодорожных кранах грузоподъемностью свыше 25 т или котлов паровых экскаваторов. Пуск, остановка, регулирование и наблюдение за работой тяговых и </w:t>
      </w:r>
      <w:proofErr w:type="spellStart"/>
      <w:r>
        <w:t>золошлакоудаляющих</w:t>
      </w:r>
      <w:proofErr w:type="spellEnd"/>
      <w:r>
        <w:t xml:space="preserve"> устройств, стокера, экономайзеров, воздухоподогревателей, пароперегревателей и питательных насосов. Обслуживание теплосетевых бойлерных установок или станции мятого пара, расположенных в зоне обслуживания основных агрегатов, с суммарной тепловой нагрузкой свыше 42 до 84 ГДж/ч (свыше 10 до 20 Гкал/ч). Обеспечение бесперебойной работы оборудования котельной. Пуск, остановка и переключение обслуживаемых агрегатов в схемах теплопроводов. Учет теплоты, отпускаемой потребителям. Удаление механизированным способом шлака и золы из топок и бункеров паровых и водогрейных котлов производственных и коммунальных котельных и поддувал газогенераторов. Погрузка золы и шлака при помощи механизмов в вагонетки или вагоны с транспортировкой их в установленное место. Наблюдение за правильной работой механизмов </w:t>
      </w:r>
      <w:proofErr w:type="spellStart"/>
      <w:r>
        <w:t>золошлакоудаления</w:t>
      </w:r>
      <w:proofErr w:type="spellEnd"/>
      <w:r>
        <w:t xml:space="preserve">, подъемно-транспортного оборудования, сигнализации, приборов, аппаратуры и ограждающих устройств. Смыв шлака и золы специальными аппаратами. Участие в ремонте обслуживаемого оборудования. </w:t>
      </w:r>
    </w:p>
    <w:p w14:paraId="70C25A6D" w14:textId="77777777" w:rsidR="00EB6E49" w:rsidRDefault="00EB6E49" w:rsidP="00EB6E4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устройство применяемого оборудования и механизмов; способы рационального сжигания топлива в котлах; схемы тепло-, паро- и водопроводов и наружных теплосетей; порядок учета результатов работы оборудования и отпускаемой потребителям теплоты; значение своевременного удаления шлака и золы для нормальной работы котлов; правила ухода за обслуживаемым оборудованием и способы устранения недостатков в его работе; типы обслуживаемых котлов; правила и способы погрузки и транспортировки золы и шлака; системы - смазочная и охлаждения обслуживаемых агрегатов и механизмов; правила ведения записей о работе механизмов и оборудования по </w:t>
      </w:r>
      <w:proofErr w:type="spellStart"/>
      <w:r>
        <w:t>золошлакоудалению</w:t>
      </w:r>
      <w:proofErr w:type="spellEnd"/>
      <w:r>
        <w:t xml:space="preserve">; устройство простых и средней сложности контрольно-измерительных приборов. </w:t>
      </w:r>
    </w:p>
    <w:p w14:paraId="6B13FCDC" w14:textId="77777777" w:rsidR="00EB6E49" w:rsidRDefault="00EB6E49" w:rsidP="00EB6E4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78D86819" w14:textId="77777777" w:rsidR="00EB6E49" w:rsidRDefault="00EB6E49" w:rsidP="00EB6E49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196. Машинист (кочегар) котельной</w:t>
      </w:r>
      <w:r>
        <w:t xml:space="preserve"> </w:t>
      </w:r>
    </w:p>
    <w:p w14:paraId="211E81BE" w14:textId="77777777" w:rsidR="00EB6E49" w:rsidRDefault="00EB6E49" w:rsidP="00EB6E4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A6416D7" w14:textId="77777777" w:rsidR="00EB6E49" w:rsidRDefault="00EB6E49" w:rsidP="00EB6E49">
      <w:pPr>
        <w:pStyle w:val="a3"/>
        <w:spacing w:before="0" w:beforeAutospacing="0" w:after="0" w:afterAutospacing="0" w:line="288" w:lineRule="atLeast"/>
        <w:jc w:val="right"/>
      </w:pPr>
      <w:r>
        <w:t xml:space="preserve">4-й разряд </w:t>
      </w:r>
    </w:p>
    <w:p w14:paraId="5CCCEE27" w14:textId="77777777" w:rsidR="00EB6E49" w:rsidRDefault="00EB6E49" w:rsidP="00EB6E4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3CD922EA" w14:textId="77777777" w:rsidR="00EB6E49" w:rsidRDefault="00EB6E49" w:rsidP="00EB6E4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Обслуживание водогрейных и паровых котлов с суммарной теплопроизводительностью свыше 42 до 84 ГДж/ч (свыше 10 до 20 Гкал) или обслуживание в котельной отдельных водогрейных и паровых котлов с теплопроизводительностью котла свыше 84 до 273 ГДж/ч (свыше 20 до 65 Гкал/ч), работающих на твердом топливе. Наблюдение по контрольно-измерительным приборам за уровнем воды в котлах, давлением и температурой пара, воды и отходящих газов. Регулирование работы (нагрузки) котлов в соответствии с графиком потребления пара. Наблюдение за подачей топлива. Обслуживание теплосетевых бойлерных установок или станций мятого пара, расположенных в зоне обслуживания основных агрегатов с суммарной тепловой нагрузкой свыше 84 ГДж/ч (свыше 20 Гкал/ч). Предупреждение и устранение неисправностей в работе оборудования. </w:t>
      </w:r>
    </w:p>
    <w:p w14:paraId="711D2F31" w14:textId="77777777" w:rsidR="00EB6E49" w:rsidRDefault="00EB6E49" w:rsidP="00EB6E4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устройство и правила обслуживания котлов, а также различных вспомогательных механизмов и арматуры котлов; основные сведения по теплотехнике, различные смеси топлива и влияние качества топлива на процесс горения и теплопроизводительность котлоагрегатов; процесс приготовления топлива; технические условия на качество воды и способы ее очистки; причины возникновения неисправностей в работе котельной установки и меры их предупреждения и устранения; устройство, назначение и условия применения сложных контрольно-измерительных приборов. </w:t>
      </w:r>
    </w:p>
    <w:p w14:paraId="07A84FE2" w14:textId="77777777" w:rsidR="00EB6E49" w:rsidRDefault="00EB6E49" w:rsidP="00EB6E4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5F0D45ED" w14:textId="77777777" w:rsidR="00EB6E49" w:rsidRDefault="00EB6E49" w:rsidP="00EB6E49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lastRenderedPageBreak/>
        <w:t>§ 197. Машинист (кочегар) котельной</w:t>
      </w:r>
      <w:r>
        <w:t xml:space="preserve"> </w:t>
      </w:r>
    </w:p>
    <w:p w14:paraId="1B40711D" w14:textId="77777777" w:rsidR="00EB6E49" w:rsidRDefault="00EB6E49" w:rsidP="00EB6E4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2401B1D" w14:textId="77777777" w:rsidR="00EB6E49" w:rsidRDefault="00EB6E49" w:rsidP="00EB6E49">
      <w:pPr>
        <w:pStyle w:val="a3"/>
        <w:spacing w:before="0" w:beforeAutospacing="0" w:after="0" w:afterAutospacing="0" w:line="288" w:lineRule="atLeast"/>
        <w:jc w:val="right"/>
      </w:pPr>
      <w:r>
        <w:t xml:space="preserve">5-й разряд </w:t>
      </w:r>
    </w:p>
    <w:p w14:paraId="405CD624" w14:textId="77777777" w:rsidR="00EB6E49" w:rsidRDefault="00EB6E49" w:rsidP="00EB6E4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448FFC2B" w14:textId="77777777" w:rsidR="00EB6E49" w:rsidRDefault="00EB6E49" w:rsidP="00EB6E4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Обслуживание водогрейных и паровых котлов с суммарной теплопроизводительностью свыше 84 до 273 ГДж/ч (свыше 20 до 65 Гкал/ч) или обслуживание в котельной отдельных водогрейных и паровых котлов с теплопроизводительностью котла свыше 273 до 546 ГДж/ч (свыше 65 до 130 Гкал/ч), работающих на твердом топливе. Переключение питательных линий. Заполнение и опорожнение паропроводов. Включение и выключение автоматической аппаратуры питания котлов. Профилактический осмотр котлов, их вспомогательных механизмов, контрольно-измерительных приборов и участие в планово-предупредительном ремонте котлоагрегатов. Приемка котлов и их вспомогательных механизмов из ремонта и подготовка их к работе. </w:t>
      </w:r>
    </w:p>
    <w:p w14:paraId="62C9D656" w14:textId="77777777" w:rsidR="00EB6E49" w:rsidRDefault="00EB6E49" w:rsidP="00EB6E4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устройство и принцип работы водогрейных и паровых котлов различных систем; эксплуатационные данные котельного оборудования и механизмов; устройство аппаратов автоматического регулирования; правила ведения режима работы котельной в зависимости от показаний приборов; схемы трубопроводных сетей и сигнализации в котельной; правила настройки и регулирования контрольно-измерительных приборов. </w:t>
      </w:r>
    </w:p>
    <w:p w14:paraId="74307D7A" w14:textId="77777777" w:rsidR="00EB6E49" w:rsidRDefault="00EB6E49" w:rsidP="00EB6E4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034AA22B" w14:textId="77777777" w:rsidR="00EB6E49" w:rsidRDefault="00EB6E49" w:rsidP="00EB6E49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198. Машинист (кочегар) котельной</w:t>
      </w:r>
      <w:r>
        <w:t xml:space="preserve"> </w:t>
      </w:r>
    </w:p>
    <w:p w14:paraId="613BEE03" w14:textId="77777777" w:rsidR="00EB6E49" w:rsidRDefault="00EB6E49" w:rsidP="00EB6E4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5326D13E" w14:textId="77777777" w:rsidR="00EB6E49" w:rsidRDefault="00EB6E49" w:rsidP="00EB6E49">
      <w:pPr>
        <w:pStyle w:val="a3"/>
        <w:spacing w:before="0" w:beforeAutospacing="0" w:after="0" w:afterAutospacing="0" w:line="288" w:lineRule="atLeast"/>
        <w:jc w:val="right"/>
      </w:pPr>
      <w:r>
        <w:t xml:space="preserve">6-й разряд </w:t>
      </w:r>
    </w:p>
    <w:p w14:paraId="13361470" w14:textId="77777777" w:rsidR="00EB6E49" w:rsidRDefault="00EB6E49" w:rsidP="00EB6E4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CBAC928" w14:textId="77777777" w:rsidR="00EB6E49" w:rsidRDefault="00EB6E49" w:rsidP="00EB6E4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Обслуживание водогрейных и паровых котлов различных систем с суммарной теплопроизводительностью свыше 273 ГДж/ч (свыше 65 Гкал/ч) или обслуживание в котельной отдельных водогрейных и паровых котлов с теплопроизводительностью котла свыше 546 ГДж/ч (свыше 130 Гкал/ч), работающих на твердом топливе. </w:t>
      </w:r>
    </w:p>
    <w:p w14:paraId="44C3CD69" w14:textId="77777777" w:rsidR="00EB6E49" w:rsidRDefault="00EB6E49" w:rsidP="00EB6E4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конструктивные особенности сложных контрольно-измерительных приборов и аппаратов автоматического регулирования; теплотворную способность и физические свойства топлива; элементы топливного баланса котлов и его составление; правила определения коэффициента полезного действия котельной установки. </w:t>
      </w:r>
    </w:p>
    <w:p w14:paraId="4685BB3E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49"/>
    <w:rsid w:val="0014565D"/>
    <w:rsid w:val="00CA2B39"/>
    <w:rsid w:val="00CE1C54"/>
    <w:rsid w:val="00E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FC7D"/>
  <w15:chartTrackingRefBased/>
  <w15:docId w15:val="{E90F225F-A1C3-468A-BCF9-C1E169A3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2024-05-26T18:23:00Z</dcterms:created>
  <dcterms:modified xsi:type="dcterms:W3CDTF">2024-05-26T18:24:00Z</dcterms:modified>
</cp:coreProperties>
</file>