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F14D" w14:textId="77777777" w:rsidR="00AC125D" w:rsidRPr="00AC125D" w:rsidRDefault="00AC125D" w:rsidP="00AC125D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C125D">
        <w:rPr>
          <w:b/>
          <w:bCs/>
        </w:rPr>
        <w:t>"Единый тарифно-квалификационный справочник работ и профессий рабочих. Выпуск 36. Раздел: "Переработка нефти, нефтепродуктов, газа, сланцев, угля и обслуживание магистральных трубопроводов"</w:t>
      </w:r>
    </w:p>
    <w:p w14:paraId="4A64F622" w14:textId="523C53B5" w:rsidR="00AC125D" w:rsidRPr="00AC125D" w:rsidRDefault="00AC125D" w:rsidP="00AC125D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C125D">
        <w:rPr>
          <w:b/>
          <w:bCs/>
        </w:rPr>
        <w:t>(утв. Постановлением Госкомтруда СССР, ВЦСПС от 07.06.1984 N 171/10-109)</w:t>
      </w:r>
    </w:p>
    <w:p w14:paraId="1E43440E" w14:textId="6F6433EC" w:rsidR="00AC125D" w:rsidRPr="00AC125D" w:rsidRDefault="00AC125D" w:rsidP="00AC125D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C125D">
        <w:rPr>
          <w:b/>
          <w:bCs/>
        </w:rPr>
        <w:t>(ред. от 31.07.1995)</w:t>
      </w:r>
    </w:p>
    <w:p w14:paraId="4BE2AE0F" w14:textId="77777777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FE6C6E" w14:textId="15968E6D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§ 33. Оператор товарный</w:t>
      </w:r>
    </w:p>
    <w:p w14:paraId="7192770C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EE0551" w14:textId="77777777" w:rsidR="00AC125D" w:rsidRPr="00AC125D" w:rsidRDefault="00AC125D" w:rsidP="00AC125D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2-й разряд </w:t>
      </w:r>
    </w:p>
    <w:p w14:paraId="384EB4F1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804416" w14:textId="77777777" w:rsidR="00AC125D" w:rsidRPr="00AC125D" w:rsidRDefault="00AC125D" w:rsidP="00AC12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Замер нефтепродуктов в резервуарах, цистернах, на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нефтесудах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Отбор проб. Откачивание или спуск из емкостей и резервуаров воды и грязи. Взвешивание автоцистерн, тарных нефтепродуктов, баллонов с газом. Подготовка пломб. Пломбирование. Подвеска паспортов. Отпуск потребителям маслофильтров и прием от них отработанных масел. Проверка технического состояния и чистоты тары потребителей, ее закупорки. Подогрев нефтепродуктов. Погрузочно-разгрузочные работы с тарными нефтепродуктами и другими жидкими продуктами. </w:t>
      </w:r>
    </w:p>
    <w:p w14:paraId="59C0E538" w14:textId="77777777" w:rsidR="00AC125D" w:rsidRPr="00AC125D" w:rsidRDefault="00AC125D" w:rsidP="00AC125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назначение резервуаров, мерников, их полную емкость и на единицу высоты; правила отбора проб; элементарные сведения о свойствах нефти, нефтепродуктов и газа; технологию слива и налива; способы пломбирования резервуаров, цистерн,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нефтесудов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способы подогрева нефтепродуктов; устройство замерных приборов, измерительных приборов и приспособлений; назначение различных маслофильтров; характеристику отработанных масел; правила складирования тарных нефтепродуктов; способы очистки цистерн, резервуаров, эстакад, емкостей от остатков нефти, нефтепродуктов и грязи; правила технической эксплуатации обслуживаемого оборудования; основные причины потерь и порчи нефти, нефтепродуктов и реагентов при хранении и перекачках и методы их предотвращения; нормы естественных потерь, порядок оформления документов на прием и сдачу нефти и нефтепродуктов. </w:t>
      </w:r>
    </w:p>
    <w:p w14:paraId="58267E64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CBB57E" w14:textId="77777777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34. Оператор товарный </w:t>
      </w:r>
    </w:p>
    <w:p w14:paraId="3CFE8395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0AB8AF" w14:textId="77777777" w:rsidR="00AC125D" w:rsidRPr="00AC125D" w:rsidRDefault="00AC125D" w:rsidP="00AC125D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3-й разряд </w:t>
      </w:r>
    </w:p>
    <w:p w14:paraId="355BC4FA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A07587" w14:textId="77777777" w:rsidR="00AC125D" w:rsidRPr="00AC125D" w:rsidRDefault="00AC125D" w:rsidP="00AC12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Обслуживание оборудования распределительной нефтебазы: с годовым объемом реализации нефтепродуктов до 10 тыс. т и руководством всеми работами; с годовым объемом реализации нефтепродуктов свыше 10 до 40 тыс. т. Прием и размещение, перекачивание, отпуск и хранение нефти, нефтепродуктов, сжиженных газов, ловушечного продукта, реагентов и других продуктов. Переключение задвижек по указанию оператора более высокой квалификации. Подготовка емкостей, эстакад, стояков, причалов и трубопроводов к приему, отпуску и хранению нефти, нефтепродуктов, реагентов, сжиженных газов и других продуктов. Определение удельного веса нефти, нефтепродуктов и других жидких продуктов в резервуарах, цистернах и других емкостях. Определение температуры, содержания механических примесей и воды. Сбор нефти и нефтепродуктов с нефтеловушек, откачка их в мерники. Откачка воды и грязи из резервуаров. Определение удельного веса нефти, нефтепродуктов и других жидких продуктов в цистернах. Определение объема жидких продуктов в резервуарах по калибровочным таблицам. Участие в обмере резервуаров, емкостей. Пломбировка цистерн. Подготовка резервуаров, трубопроводов, сливно-наливного инвентаря и другого оборудования к ремонту. Слив щелочи, кислоты и других реагентов из цистерн. Ведение защелачивания сжиженного газа, регулировка подачи газа, заполнение баллонов и цистерн </w:t>
      </w: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газонаполнительных станциях и установках по розливу сжатого газа. Дробление, сортировка и укупорка катализаторов. Обслуживание нефтеловушек. Зажигание и гашение факела. Очистка газового конденсата. Перекачивание растворителей и топлива в производстве озокерита. Взвешивание и укладка озокерита по сортам. Ведение документации на принимаемую и сдаваемую продукцию. </w:t>
      </w:r>
    </w:p>
    <w:p w14:paraId="52C97330" w14:textId="77777777" w:rsidR="00AC125D" w:rsidRPr="00AC125D" w:rsidRDefault="00AC125D" w:rsidP="00AC125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узлы управления и коммуникации обслуживаемого участка; типы насосов, их производительность, нормальное и допустимое давление; правила перекачивания горячих, вязких и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парафинистых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нефтепродуктов и газов; технические условия на озокерит и растворители; правила эксплуатации трубопроводов; физические и химические свойства нефти, нефтепродуктов, реагентов и газа; основные причины потерь нефтепродуктов и реагентов при хранении, перекачивании и методы предотвращения этих потерь; устройство и назначение пробоотборных кранов, предохранительных и дыхательных клапанов, замерных приспособлений, хлопушек, сальников, компенсаторов; порядок подготовки коммуникаций для последовательной перекачки нефти, нефтепродуктов и реагентов; способы зажигания и гашения факелов; методы проведения простейших анализов; способы определения веса нефти и нефтепродуктов в цистернах и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нефтесудах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обмера резервуаров; правила и установленные сроки слива-налива железнодорожных цистерн,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нефтесудов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полноты их слива, погрузки-разгрузки вагонов и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нефтесудов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уставу и договорам с железной дорогой и пароходством; условия эксплуатации подъездных путей и причалов; основы слесарного дела. </w:t>
      </w:r>
    </w:p>
    <w:p w14:paraId="1554ECA7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0791F0" w14:textId="77777777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35. Оператор товарный </w:t>
      </w:r>
    </w:p>
    <w:p w14:paraId="1B76AB23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901670" w14:textId="77777777" w:rsidR="00AC125D" w:rsidRPr="00AC125D" w:rsidRDefault="00AC125D" w:rsidP="00AC125D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4-й разряд </w:t>
      </w:r>
    </w:p>
    <w:p w14:paraId="5CB98D6B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732DB1" w14:textId="77777777" w:rsidR="00AC125D" w:rsidRPr="00AC125D" w:rsidRDefault="00AC125D" w:rsidP="00AC12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Обслуживание оборудования распределительной нефтебазы: с годовым объемом реализации нефтепродуктов свыше 10 до 40 тыс. т и руководство всеми работами; с годовым объемом реализации нефтепродуктов свыше 40 до 100 тыс. т. Обслуживание товарных и резервуарных парков, железнодорожных и автоналивных эстакад, причалов, наливных пунктов, магистральных нефтепродуктопроводов, перевалочных нефтебаз и наливных пунктов нефтеперерабатывающих заводов с грузооборотом, объемом перекачки или налива нефти и нефтепродуктов до 5000 т в сутки. Обслуживание парков сжиженных газов с объемом емкостей до 500 т. Обслуживание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этилосмесительных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установок, нефтеловушек, факельного хозяйства, газонефтепродуктопроводов высокого и низкого давления, газгольдеров, сливно-наливных эстакад и причалов. Приготовление растворов щелочи и кислоты нужной концентрации. Ведение процесса очистки промышленных сточных вод, разделение уловленного нефтепродукта. Контроль за отбором проб и режимом перекачки. Ведение всех перекачек, выполняемых в смену по обслуживаемому хозяйству. Обеспечение сохранности нефти, нефтепродуктов, газа и реагентов. Наблюдение за подогревом резервуаров, за состоянием продуктовых и паровых линий на территории обслуживаемых парков, эстакад,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нефтеловушечного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хозяйства. Расстановка цистерн по фронту слива-налива и вагонов по фронту погрузки и разгрузки. Ведение учета и оперативной отчетности о работе товарного парка, оформление документации на все операции по перекачке, приему и сдаче продуктов, на прием порожних вагонов. Оформление актов на простой цистерн. Наблюдение за исправностью обслуживаемого инвентаря и оборудования. Руководство работами сливщиков-наливщиков. </w:t>
      </w:r>
    </w:p>
    <w:p w14:paraId="3EACC7C0" w14:textId="77777777" w:rsidR="00AC125D" w:rsidRPr="00AC125D" w:rsidRDefault="00AC125D" w:rsidP="00AC125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государственные стандарты или межцеховые условия на качество всех продуктов, хранящихся в обслуживаемом парке; порядок проведения целевых смешений </w:t>
      </w: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нефтепродуктов; условия и правила перевозки грузов по железной дороге и воде; условия договоров с железной дорогой на эксплуатацию подъездных путей завода; правила и сроки слива и налива цистерн, судов, погрузки и выгрузки вагонов; стандарты на качество отправляемых и принимаемых нефтепродуктов и сухогрузов; слесарное дело. </w:t>
      </w:r>
    </w:p>
    <w:p w14:paraId="0577F289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A026D1" w14:textId="77777777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36. Оператор товарный </w:t>
      </w:r>
    </w:p>
    <w:p w14:paraId="4BFE10D8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D8FE0A" w14:textId="77777777" w:rsidR="00AC125D" w:rsidRPr="00AC125D" w:rsidRDefault="00AC125D" w:rsidP="00AC125D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5-й разряд </w:t>
      </w:r>
    </w:p>
    <w:p w14:paraId="5B96C216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A0BAF5" w14:textId="77777777" w:rsidR="00AC125D" w:rsidRPr="00AC125D" w:rsidRDefault="00AC125D" w:rsidP="00AC12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Обслуживание оборудования распределительной нефтебазы с годовым объемом реализации нефтепродуктов свыше 40 до 100 тыс. т и руководство всеми работами с годовым объемом реализации нефтепродуктов свыше 100 тыс. т. Обслуживание товарных и резервуарных парков, железнодорожных и автоналивных эстакад, причалов, наливных пунктов магистральных нефтепродуктопроводов, перевалочных нефтебаз и наливных пунктов нефтеперерабатывающих заводов с грузооборотом, объемом перекачки или налива нефти и нефтепродуктов свыше 5000 до 10000 т в сутки. Обслуживание парков сжиженных газов с объемом свыше 500 т. Обслуживание парков с высококачественными нефтепродуктами и сложной системой коммуникаций, компаундирование нефтепродуктов для приготовления товарной продукции, этилирование бензина, добавка присадок и ингибиторов. Ведение операций по сдаче, отгрузке и оформлению расчетов с транспортными организациями, ведение финансовых расчетов с железной дорогой. Руководство работой сливщиков-наливщиков. </w:t>
      </w:r>
    </w:p>
    <w:p w14:paraId="4E31113C" w14:textId="77777777" w:rsidR="00AC125D" w:rsidRPr="00AC125D" w:rsidRDefault="00AC125D" w:rsidP="00AC125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государственные стандарты на качество всех продуктов, хранящихся в парке; порядок подготовки резервуаров для заполнения его продуктом более высоким по качеству; правила приема и сдачи нефтепродуктов и сжиженных газов; условия регулирования грузопотоков по подводящим и отводящим трубопроводам; правила финансовых расчетов с железной дорогой. </w:t>
      </w:r>
    </w:p>
    <w:p w14:paraId="4B6F0888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A72C29" w14:textId="77777777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37. Оператор товарный </w:t>
      </w:r>
    </w:p>
    <w:p w14:paraId="11560A2C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D0F567" w14:textId="77777777" w:rsidR="00AC125D" w:rsidRPr="00AC125D" w:rsidRDefault="00AC125D" w:rsidP="00AC125D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6-й разряд </w:t>
      </w:r>
    </w:p>
    <w:p w14:paraId="67634BD4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60F4EE" w14:textId="77777777" w:rsidR="00AC125D" w:rsidRPr="00AC125D" w:rsidRDefault="00AC125D" w:rsidP="00AC12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Обслуживание оборудования распределительной нефтебазы с годовым объемом реализации нефтепродуктов свыше 100 тыс. т и руководством всеми работами. Обслуживание товарных и резервуарных парков, железнодорожных и автомобильных эстакад, причалов, наливных пунктов магистральных нефтепродуктопроводов нефтеперерабатывающих заводов, перевалочных нефтебаз с грузооборотом, объемом перекачки или налива нефти и нефтепродуктов свыше 10000 т в сутки и руководство всеми работами. Обслуживание резервуарных парков с дистанционными системами управления и системами телемеханики. Руководство и наблюдение за работой автоматической системы налива нефтепродуктов в автоцистерны. Обеспечение количественной и качественной сохранности нефтепродуктов. Проведение необходимых мероприятий по сокращению потерь нефтепродуктов. Проведение ускоренных физико-химических анализов масел. Улучшение эксплуатационных свойств масел путем введения присадок и смешения. Наблюдение за исправностью сооружений, оборудования и инвентаря. Подготовка закодированной информации для вычислительного центра. Руководство работой операторов более низкой квалификации. </w:t>
      </w:r>
    </w:p>
    <w:p w14:paraId="0DA14467" w14:textId="77777777" w:rsidR="00AC125D" w:rsidRPr="00AC125D" w:rsidRDefault="00AC125D" w:rsidP="00AC125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уставы и договоры с железной дорогой и пароходством на сроки и порядок слива-налива цистерн, полувагонов-бункеров и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нефтесудов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погрузки-разгрузки </w:t>
      </w: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вагонов и </w:t>
      </w:r>
      <w:proofErr w:type="spellStart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нефтесудов</w:t>
      </w:r>
      <w:proofErr w:type="spellEnd"/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физико-химические свойства нефтепродуктов и области их применения; признаки старения масел, способы их стабилизации и смешения; стандарты на качество принимаемых, отправляемых и отпускаемых нефтепродуктов; устройство аппаратуры дистанционного управления и телемеханики, их наладку и регулировку; устройство электронно-фактурных машин. </w:t>
      </w:r>
    </w:p>
    <w:p w14:paraId="7EC9D325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B62755" w14:textId="77777777" w:rsidR="00AC125D" w:rsidRPr="00AC125D" w:rsidRDefault="00AC125D" w:rsidP="00AC12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37а. Оператор товарный </w:t>
      </w:r>
    </w:p>
    <w:p w14:paraId="2A0FA925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AC125D" w:rsidRPr="00AC125D" w14:paraId="5448D234" w14:textId="77777777" w:rsidTr="00AC125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5D8ABEF" w14:textId="77777777" w:rsidR="00AC125D" w:rsidRPr="00AC125D" w:rsidRDefault="00AC125D" w:rsidP="00AC125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AC125D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(введено </w:t>
            </w:r>
            <w:hyperlink r:id="rId4" w:history="1">
              <w:r w:rsidRPr="00AC125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Постановлением</w:t>
              </w:r>
            </w:hyperlink>
            <w:r w:rsidRPr="00AC125D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Минтруда РФ от 21.11.1994 N 70) </w:t>
            </w:r>
          </w:p>
        </w:tc>
      </w:tr>
    </w:tbl>
    <w:p w14:paraId="08B501B1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0E8CE3" w14:textId="77777777" w:rsidR="00AC125D" w:rsidRPr="00AC125D" w:rsidRDefault="00AC125D" w:rsidP="00AC125D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7-й разряд </w:t>
      </w:r>
    </w:p>
    <w:p w14:paraId="003FB30A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C4408E" w14:textId="77777777" w:rsidR="00AC125D" w:rsidRPr="00AC125D" w:rsidRDefault="00AC125D" w:rsidP="00AC12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Руководство работами и ведение технологического процесса по приему, хранению и отпуску нефтепродуктов на нефтебазах, осуществляющих поставку (реализацию) нефтепродуктов с потенциальной годовой мощностью поставки (реализации) свыше 130 тыс. т. Руководство работами и ведение технологического процесса по обслуживанию товарных и резервуарных парков, железнодорожных и автомобильных эстакад, причалов, наливных пунктов, магистральных нефтепродуктопроводов, перевалочных нефтебаз с грузооборотом, объемом перекачки или налива нефти и нефтепродуктов свыше 16 000 т в сутки. Обслуживание резервуарных парков с резервуарами емкостью свыше 20 000 м куб., подземных емкостей для хранения нефтепродуктов. Прием заполненных резервуаров от магистральных нефте- и продуктопроводов и сдача резервуаров под закачку. Поддержание связи с диспетчером нефтебазы, с цехом слива-налива нефтепродуктов, лабораторией, операторами товарными других резервуарных парков, магистральных нефте- и продуктопроводов, вычислительным центром. </w:t>
      </w:r>
    </w:p>
    <w:p w14:paraId="51ED4AB9" w14:textId="77777777" w:rsidR="00AC125D" w:rsidRPr="00AC125D" w:rsidRDefault="00AC125D" w:rsidP="00AC125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технологический процесс приема, хранения, отпуска и перекачки нефти и нефтепродуктов; конструкцию и способы эксплуатации резервуаров для хранения нефти и нефтепродуктов, в том числе подземных емкостей; правила взаимодействия наливных пунктов, нефтебаз, магистральных нефтепродуктопроводов, железнодорожного и водного транспорта; стандарты, нормативные документы по качеству, хранению и перекачке нефти и нефтепродуктов. </w:t>
      </w:r>
    </w:p>
    <w:p w14:paraId="175879D8" w14:textId="77777777" w:rsidR="00AC125D" w:rsidRPr="00AC125D" w:rsidRDefault="00AC125D" w:rsidP="00AC125D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0CBEE2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D"/>
    <w:rsid w:val="0014565D"/>
    <w:rsid w:val="00AC125D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642B"/>
  <w15:chartTrackingRefBased/>
  <w15:docId w15:val="{E0EAF88B-F3A5-4FCA-B8A5-47F879E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C1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78941&amp;dst=100028&amp;field=134&amp;date=2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2024-05-26T11:54:00Z</dcterms:created>
  <dcterms:modified xsi:type="dcterms:W3CDTF">2024-05-26T11:55:00Z</dcterms:modified>
</cp:coreProperties>
</file>